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D7AD6BE" w14:textId="349EFA64" w:rsidR="00E62B63" w:rsidRDefault="003E0188" w:rsidP="006A52E1">
      <w:pPr>
        <w:jc w:val="center"/>
        <w:rPr>
          <w:rFonts w:asciiTheme="minorHAnsi" w:hAnsiTheme="minorHAnsi" w:cs="Arial"/>
          <w:b/>
          <w:sz w:val="28"/>
        </w:rPr>
      </w:pPr>
      <w:r>
        <w:rPr>
          <w:rFonts w:asciiTheme="minorHAnsi" w:hAnsiTheme="minorHAnsi" w:cs="Arial"/>
          <w:b/>
          <w:sz w:val="28"/>
        </w:rPr>
        <w:t>Malarina</w:t>
      </w:r>
    </w:p>
    <w:p w14:paraId="4C8D2791" w14:textId="791E832D" w:rsidR="00263BA5" w:rsidRPr="00AB1FD8" w:rsidRDefault="00492E16" w:rsidP="006A52E1">
      <w:pPr>
        <w:jc w:val="center"/>
        <w:rPr>
          <w:rFonts w:asciiTheme="minorHAnsi" w:hAnsiTheme="minorHAnsi" w:cs="Arial"/>
          <w:b/>
          <w:sz w:val="22"/>
          <w:szCs w:val="22"/>
        </w:rPr>
      </w:pPr>
      <w:r w:rsidRPr="00AB1FD8">
        <w:rPr>
          <w:rFonts w:asciiTheme="minorHAnsi" w:hAnsiTheme="minorHAnsi" w:cs="Arial"/>
          <w:b/>
          <w:sz w:val="22"/>
          <w:szCs w:val="22"/>
        </w:rPr>
        <w:t xml:space="preserve"> </w:t>
      </w:r>
      <w:r w:rsidR="00263BA5" w:rsidRPr="00AB1FD8">
        <w:rPr>
          <w:rFonts w:asciiTheme="minorHAnsi" w:hAnsiTheme="minorHAnsi" w:cs="Arial"/>
          <w:b/>
          <w:sz w:val="22"/>
          <w:szCs w:val="22"/>
        </w:rPr>
        <w:t>„</w:t>
      </w:r>
      <w:r w:rsidR="00AB1FD8" w:rsidRPr="00AB1FD8">
        <w:rPr>
          <w:rFonts w:asciiTheme="minorHAnsi" w:hAnsiTheme="minorHAnsi" w:cs="Arial"/>
          <w:b/>
          <w:sz w:val="22"/>
          <w:szCs w:val="22"/>
        </w:rPr>
        <w:t>Trophäenraub</w:t>
      </w:r>
      <w:r w:rsidR="006F59F7" w:rsidRPr="00AB1FD8">
        <w:rPr>
          <w:rFonts w:asciiTheme="minorHAnsi" w:hAnsiTheme="minorHAnsi" w:cs="Arial"/>
          <w:b/>
          <w:sz w:val="22"/>
          <w:szCs w:val="22"/>
        </w:rPr>
        <w:t>"</w:t>
      </w:r>
      <w:r w:rsidR="00263BA5" w:rsidRPr="00AB1FD8">
        <w:rPr>
          <w:rFonts w:asciiTheme="minorHAnsi" w:hAnsiTheme="minorHAnsi" w:cs="Arial"/>
          <w:b/>
          <w:sz w:val="22"/>
          <w:szCs w:val="22"/>
        </w:rPr>
        <w:t xml:space="preserve"> </w:t>
      </w:r>
    </w:p>
    <w:p w14:paraId="366C3D5E" w14:textId="5FFA1965" w:rsidR="00300F38" w:rsidRDefault="00FF7ED6" w:rsidP="0084717D">
      <w:pPr>
        <w:suppressAutoHyphens w:val="0"/>
        <w:spacing w:after="0"/>
        <w:jc w:val="both"/>
        <w:rPr>
          <w:rFonts w:asciiTheme="minorHAnsi" w:eastAsia="Calibri" w:hAnsiTheme="minorHAnsi"/>
          <w:b/>
          <w:bCs/>
          <w:kern w:val="0"/>
          <w:sz w:val="22"/>
          <w:szCs w:val="22"/>
          <w:u w:val="single"/>
          <w:lang w:eastAsia="en-US"/>
        </w:rPr>
      </w:pPr>
      <w:r>
        <w:rPr>
          <w:rFonts w:asciiTheme="minorHAnsi" w:hAnsiTheme="minorHAnsi"/>
          <w:noProof/>
          <w:color w:val="000000"/>
          <w:sz w:val="22"/>
          <w:szCs w:val="22"/>
        </w:rPr>
        <w:drawing>
          <wp:anchor distT="0" distB="0" distL="215900" distR="215900" simplePos="0" relativeHeight="251659776" behindDoc="0" locked="0" layoutInCell="1" allowOverlap="1" wp14:anchorId="036EE77F" wp14:editId="1CBCEC6D">
            <wp:simplePos x="0" y="0"/>
            <wp:positionH relativeFrom="margin">
              <wp:posOffset>4296410</wp:posOffset>
            </wp:positionH>
            <wp:positionV relativeFrom="margin">
              <wp:posOffset>662940</wp:posOffset>
            </wp:positionV>
            <wp:extent cx="1529080" cy="2293620"/>
            <wp:effectExtent l="0" t="0" r="0" b="0"/>
            <wp:wrapSquare wrapText="left"/>
            <wp:docPr id="2095798430" name="Grafik 1" descr="Ein Bild, das Kleidung, Person, Menschliches Gesicht, Wa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798430" name="Grafik 1" descr="Ein Bild, das Kleidung, Person, Menschliches Gesicht, Wand enthält.&#10;&#10;KI-generierte Inhalte können fehlerhaft sein."/>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9080" cy="2293620"/>
                    </a:xfrm>
                    <a:prstGeom prst="rect">
                      <a:avLst/>
                    </a:prstGeom>
                  </pic:spPr>
                </pic:pic>
              </a:graphicData>
            </a:graphic>
            <wp14:sizeRelH relativeFrom="margin">
              <wp14:pctWidth>0</wp14:pctWidth>
            </wp14:sizeRelH>
            <wp14:sizeRelV relativeFrom="margin">
              <wp14:pctHeight>0</wp14:pctHeight>
            </wp14:sizeRelV>
          </wp:anchor>
        </w:drawing>
      </w:r>
    </w:p>
    <w:p w14:paraId="3588BEA5" w14:textId="0A40AA0E" w:rsidR="00FF7ED6" w:rsidRDefault="00FF7ED6" w:rsidP="00FF7ED6">
      <w:pPr>
        <w:suppressAutoHyphens w:val="0"/>
        <w:spacing w:after="0" w:line="276" w:lineRule="auto"/>
        <w:jc w:val="both"/>
        <w:rPr>
          <w:rFonts w:asciiTheme="minorHAnsi" w:hAnsiTheme="minorHAnsi"/>
          <w:color w:val="000000"/>
          <w:sz w:val="22"/>
          <w:szCs w:val="22"/>
        </w:rPr>
      </w:pPr>
      <w:r>
        <w:rPr>
          <w:rFonts w:asciiTheme="minorHAnsi" w:hAnsiTheme="minorHAnsi"/>
          <w:color w:val="000000"/>
          <w:sz w:val="22"/>
          <w:szCs w:val="22"/>
        </w:rPr>
        <w:t xml:space="preserve">Malarina muss sich etwas überlegen. Ihr Ruhm hat dazu geführt, dass das Finanzamt und die Sozialversicherung ständig absurde Geldbeträge von ihr wollen. Wie praktisch, dass sie in Österreich lebt, einem Land ohne Erbschaftssteuer. </w:t>
      </w:r>
      <w:r w:rsidRPr="00FF7ED6">
        <w:rPr>
          <w:rFonts w:asciiTheme="minorHAnsi" w:hAnsiTheme="minorHAnsi"/>
          <w:color w:val="000000"/>
          <w:sz w:val="22"/>
          <w:szCs w:val="22"/>
        </w:rPr>
        <w:t>Malarina ist eine bürgerliche Pseudo-Feministin. Sie nützt das Patriarchat lieber für ihren Vorteil, anstatt es zerschlagen zu wollen.</w:t>
      </w:r>
      <w:r>
        <w:rPr>
          <w:rFonts w:asciiTheme="minorHAnsi" w:hAnsiTheme="minorHAnsi"/>
          <w:color w:val="000000"/>
          <w:sz w:val="22"/>
          <w:szCs w:val="22"/>
        </w:rPr>
        <w:t xml:space="preserve"> Also macht sich die Trophäenfrau auf die Suche nach potentiellen Partnern und dated sich durch die Geschichte der Menschheit.</w:t>
      </w:r>
    </w:p>
    <w:p w14:paraId="48D66FE2" w14:textId="77777777" w:rsidR="00FF7ED6" w:rsidRDefault="00FF7ED6" w:rsidP="00FF7ED6">
      <w:pPr>
        <w:suppressAutoHyphens w:val="0"/>
        <w:spacing w:after="0" w:line="276" w:lineRule="auto"/>
        <w:jc w:val="both"/>
        <w:rPr>
          <w:rFonts w:asciiTheme="minorHAnsi" w:hAnsiTheme="minorHAnsi"/>
          <w:color w:val="000000"/>
          <w:sz w:val="22"/>
          <w:szCs w:val="22"/>
        </w:rPr>
      </w:pPr>
    </w:p>
    <w:p w14:paraId="7E4B244B" w14:textId="35C7E52B" w:rsidR="00C03FF9" w:rsidRPr="00C03FF9" w:rsidRDefault="00C03FF9" w:rsidP="00C03FF9">
      <w:pPr>
        <w:pStyle w:val="Textkrper"/>
        <w:spacing w:after="0"/>
        <w:rPr>
          <w:rFonts w:asciiTheme="minorHAnsi" w:hAnsiTheme="minorHAnsi"/>
          <w:color w:val="000000"/>
          <w:sz w:val="22"/>
          <w:szCs w:val="22"/>
        </w:rPr>
      </w:pPr>
      <w:r w:rsidRPr="00C03FF9">
        <w:rPr>
          <w:rFonts w:asciiTheme="minorHAnsi" w:hAnsiTheme="minorHAnsi"/>
          <w:color w:val="000000"/>
          <w:sz w:val="22"/>
          <w:szCs w:val="22"/>
        </w:rPr>
        <w:t>Text: Marina Lacković</w:t>
      </w:r>
    </w:p>
    <w:p w14:paraId="23BC50B4" w14:textId="799FBE50" w:rsidR="00C03FF9" w:rsidRPr="00C03FF9" w:rsidRDefault="00C03FF9" w:rsidP="00C03FF9">
      <w:pPr>
        <w:pStyle w:val="Textkrper"/>
        <w:spacing w:after="0"/>
        <w:rPr>
          <w:rFonts w:asciiTheme="minorHAnsi" w:hAnsiTheme="minorHAnsi"/>
          <w:color w:val="000000"/>
          <w:sz w:val="22"/>
          <w:szCs w:val="22"/>
        </w:rPr>
      </w:pPr>
      <w:r w:rsidRPr="00C03FF9">
        <w:rPr>
          <w:rFonts w:asciiTheme="minorHAnsi" w:hAnsiTheme="minorHAnsi"/>
          <w:color w:val="000000"/>
          <w:sz w:val="22"/>
          <w:szCs w:val="22"/>
        </w:rPr>
        <w:t>Regie: Steffo Sourial</w:t>
      </w:r>
    </w:p>
    <w:p w14:paraId="21E22422" w14:textId="58C44ECF" w:rsidR="00C03FF9" w:rsidRPr="00C03FF9" w:rsidRDefault="00C03FF9" w:rsidP="00C03FF9">
      <w:pPr>
        <w:pStyle w:val="Textkrper"/>
        <w:spacing w:after="0"/>
        <w:rPr>
          <w:rFonts w:asciiTheme="minorHAnsi" w:hAnsiTheme="minorHAnsi"/>
          <w:color w:val="000000"/>
          <w:sz w:val="22"/>
          <w:szCs w:val="22"/>
        </w:rPr>
      </w:pPr>
      <w:r w:rsidRPr="00C03FF9">
        <w:rPr>
          <w:rFonts w:asciiTheme="minorHAnsi" w:hAnsiTheme="minorHAnsi"/>
          <w:color w:val="000000"/>
          <w:sz w:val="22"/>
          <w:szCs w:val="22"/>
        </w:rPr>
        <w:t xml:space="preserve">Technische Komposition: Stephan Philipp </w:t>
      </w:r>
    </w:p>
    <w:p w14:paraId="6F70D3DC" w14:textId="3575F23D" w:rsidR="00E870FA" w:rsidRDefault="00C03FF9" w:rsidP="00C03FF9">
      <w:pPr>
        <w:pStyle w:val="Textkrper"/>
        <w:spacing w:after="0"/>
        <w:rPr>
          <w:rFonts w:asciiTheme="minorHAnsi" w:hAnsiTheme="minorHAnsi"/>
          <w:color w:val="000000"/>
          <w:sz w:val="22"/>
          <w:szCs w:val="22"/>
        </w:rPr>
      </w:pPr>
      <w:r w:rsidRPr="00C03FF9">
        <w:rPr>
          <w:rFonts w:asciiTheme="minorHAnsi" w:hAnsiTheme="minorHAnsi"/>
          <w:color w:val="000000"/>
          <w:sz w:val="22"/>
          <w:szCs w:val="22"/>
        </w:rPr>
        <w:t>Kostüm: Goran Bugarić</w:t>
      </w:r>
    </w:p>
    <w:p w14:paraId="51065C01" w14:textId="098E9EED" w:rsidR="00BB59E2" w:rsidRDefault="00BB59E2" w:rsidP="003E0188">
      <w:pPr>
        <w:pStyle w:val="Textkrper"/>
        <w:spacing w:after="0"/>
        <w:rPr>
          <w:rFonts w:asciiTheme="minorHAnsi" w:hAnsiTheme="minorHAnsi"/>
          <w:b/>
          <w:bCs/>
          <w:color w:val="000000"/>
          <w:sz w:val="22"/>
          <w:szCs w:val="22"/>
          <w:u w:val="single"/>
        </w:rPr>
      </w:pPr>
    </w:p>
    <w:p w14:paraId="7C74258F" w14:textId="539EB837" w:rsidR="00AB1FD8" w:rsidRDefault="00AB1FD8" w:rsidP="003E0188">
      <w:pPr>
        <w:pStyle w:val="Textkrper"/>
        <w:spacing w:after="0"/>
        <w:rPr>
          <w:rFonts w:asciiTheme="minorHAnsi" w:hAnsiTheme="minorHAnsi"/>
          <w:color w:val="000000"/>
          <w:sz w:val="22"/>
          <w:szCs w:val="22"/>
        </w:rPr>
      </w:pPr>
      <w:r w:rsidRPr="00AB1FD8">
        <w:rPr>
          <w:rFonts w:asciiTheme="minorHAnsi" w:hAnsiTheme="minorHAnsi"/>
          <w:b/>
          <w:bCs/>
          <w:color w:val="000000"/>
          <w:sz w:val="22"/>
          <w:szCs w:val="22"/>
          <w:u w:val="single"/>
        </w:rPr>
        <w:t>Premiere:</w:t>
      </w:r>
      <w:r>
        <w:rPr>
          <w:rFonts w:asciiTheme="minorHAnsi" w:hAnsiTheme="minorHAnsi"/>
          <w:color w:val="000000"/>
          <w:sz w:val="22"/>
          <w:szCs w:val="22"/>
        </w:rPr>
        <w:t xml:space="preserve"> 7. März 2025 im STADTSAAL Wien</w:t>
      </w:r>
    </w:p>
    <w:p w14:paraId="1972785D" w14:textId="06EBE7F4" w:rsidR="00E870FA" w:rsidRDefault="00E870FA" w:rsidP="003E0188">
      <w:pPr>
        <w:pStyle w:val="Textkrper"/>
        <w:spacing w:after="0"/>
        <w:rPr>
          <w:rFonts w:asciiTheme="minorHAnsi" w:eastAsia="Calibri" w:hAnsiTheme="minorHAnsi"/>
          <w:b/>
          <w:bCs/>
          <w:kern w:val="0"/>
          <w:sz w:val="22"/>
          <w:szCs w:val="22"/>
          <w:u w:val="single"/>
          <w:lang w:eastAsia="en-US"/>
        </w:rPr>
      </w:pPr>
    </w:p>
    <w:p w14:paraId="525472DD" w14:textId="1C70F86D" w:rsidR="00E870FA" w:rsidRDefault="00AB1FD8" w:rsidP="003E0188">
      <w:pPr>
        <w:pStyle w:val="Textkrper"/>
        <w:spacing w:after="0"/>
        <w:rPr>
          <w:rFonts w:asciiTheme="minorHAnsi" w:eastAsia="Calibri" w:hAnsiTheme="minorHAnsi"/>
          <w:b/>
          <w:bCs/>
          <w:kern w:val="0"/>
          <w:sz w:val="22"/>
          <w:szCs w:val="22"/>
          <w:u w:val="single"/>
          <w:lang w:eastAsia="en-US"/>
        </w:rPr>
      </w:pPr>
      <w:r>
        <w:rPr>
          <w:rFonts w:asciiTheme="minorHAnsi" w:eastAsia="Calibri" w:hAnsiTheme="minorHAnsi"/>
          <w:b/>
          <w:bCs/>
          <w:kern w:val="0"/>
          <w:sz w:val="22"/>
          <w:szCs w:val="22"/>
          <w:u w:val="single"/>
          <w:lang w:eastAsia="en-US"/>
        </w:rPr>
        <w:t>Auszeichnungen:</w:t>
      </w:r>
    </w:p>
    <w:p w14:paraId="0AE1835E" w14:textId="0D7EF242" w:rsidR="00E870FA" w:rsidRDefault="00E870FA" w:rsidP="003E0188">
      <w:pPr>
        <w:pStyle w:val="Textkrper"/>
        <w:spacing w:after="0"/>
        <w:rPr>
          <w:rFonts w:asciiTheme="minorHAnsi" w:eastAsia="Calibri" w:hAnsiTheme="minorHAnsi"/>
          <w:kern w:val="0"/>
          <w:sz w:val="22"/>
          <w:szCs w:val="22"/>
          <w:lang w:eastAsia="en-US"/>
        </w:rPr>
      </w:pPr>
      <w:r>
        <w:rPr>
          <w:rFonts w:asciiTheme="minorHAnsi" w:eastAsia="Calibri" w:hAnsiTheme="minorHAnsi"/>
          <w:kern w:val="0"/>
          <w:sz w:val="22"/>
          <w:szCs w:val="22"/>
          <w:lang w:eastAsia="en-US"/>
        </w:rPr>
        <w:t>2024 Deutscher Kleinkunstpreis (Förderpreis der Stadt Mainz)</w:t>
      </w:r>
    </w:p>
    <w:p w14:paraId="26B87958" w14:textId="2B352DDF" w:rsidR="00E870FA" w:rsidRPr="00E870FA" w:rsidRDefault="00E870FA" w:rsidP="003E0188">
      <w:pPr>
        <w:pStyle w:val="Textkrper"/>
        <w:spacing w:after="0"/>
        <w:rPr>
          <w:rFonts w:asciiTheme="minorHAnsi" w:eastAsia="Calibri" w:hAnsiTheme="minorHAnsi"/>
          <w:kern w:val="0"/>
          <w:sz w:val="22"/>
          <w:szCs w:val="22"/>
          <w:lang w:eastAsia="en-US"/>
        </w:rPr>
      </w:pPr>
      <w:r>
        <w:rPr>
          <w:rFonts w:asciiTheme="minorHAnsi" w:eastAsia="Calibri" w:hAnsiTheme="minorHAnsi"/>
          <w:kern w:val="0"/>
          <w:sz w:val="22"/>
          <w:szCs w:val="22"/>
          <w:lang w:eastAsia="en-US"/>
        </w:rPr>
        <w:t xml:space="preserve">2024 Mindener Stichling </w:t>
      </w:r>
    </w:p>
    <w:p w14:paraId="4063BBFA" w14:textId="1F3A9D0D" w:rsidR="00E870FA" w:rsidRDefault="00E870FA" w:rsidP="003E0188">
      <w:pPr>
        <w:pStyle w:val="Textkrper"/>
        <w:spacing w:after="0"/>
        <w:rPr>
          <w:rFonts w:asciiTheme="minorHAnsi" w:eastAsia="Calibri" w:hAnsiTheme="minorHAnsi"/>
          <w:kern w:val="0"/>
          <w:sz w:val="22"/>
          <w:szCs w:val="22"/>
          <w:lang w:eastAsia="en-US"/>
        </w:rPr>
      </w:pPr>
      <w:r>
        <w:rPr>
          <w:rFonts w:asciiTheme="minorHAnsi" w:eastAsia="Calibri" w:hAnsiTheme="minorHAnsi"/>
          <w:kern w:val="0"/>
          <w:sz w:val="22"/>
          <w:szCs w:val="22"/>
          <w:lang w:eastAsia="en-US"/>
        </w:rPr>
        <w:t>2023 Salzburger Stier</w:t>
      </w:r>
    </w:p>
    <w:p w14:paraId="097841D4" w14:textId="2FF19E04" w:rsidR="00E870FA" w:rsidRDefault="00E870FA" w:rsidP="003E0188">
      <w:pPr>
        <w:pStyle w:val="Textkrper"/>
        <w:spacing w:after="0"/>
        <w:rPr>
          <w:rFonts w:asciiTheme="minorHAnsi" w:eastAsia="Calibri" w:hAnsiTheme="minorHAnsi"/>
          <w:kern w:val="0"/>
          <w:sz w:val="22"/>
          <w:szCs w:val="22"/>
          <w:lang w:eastAsia="en-US"/>
        </w:rPr>
      </w:pPr>
      <w:r>
        <w:rPr>
          <w:rFonts w:asciiTheme="minorHAnsi" w:eastAsia="Calibri" w:hAnsiTheme="minorHAnsi"/>
          <w:kern w:val="0"/>
          <w:sz w:val="22"/>
          <w:szCs w:val="22"/>
          <w:lang w:eastAsia="en-US"/>
        </w:rPr>
        <w:t>2022 Österreichischer Kabarettpreis (Förderpreis)</w:t>
      </w:r>
    </w:p>
    <w:p w14:paraId="3A09C9A2" w14:textId="77777777" w:rsidR="00AB1FD8" w:rsidRPr="00AB1FD8" w:rsidRDefault="00AB1FD8" w:rsidP="003E0188">
      <w:pPr>
        <w:pStyle w:val="Textkrper"/>
        <w:spacing w:after="0"/>
        <w:rPr>
          <w:rFonts w:asciiTheme="minorHAnsi" w:eastAsia="Calibri" w:hAnsiTheme="minorHAnsi"/>
          <w:kern w:val="0"/>
          <w:sz w:val="22"/>
          <w:szCs w:val="22"/>
          <w:lang w:eastAsia="en-US"/>
        </w:rPr>
      </w:pPr>
    </w:p>
    <w:p w14:paraId="521D8949" w14:textId="321FEC11" w:rsidR="00634F87" w:rsidRDefault="004970A7" w:rsidP="003E0188">
      <w:pPr>
        <w:pStyle w:val="Textkrper"/>
        <w:spacing w:after="0"/>
        <w:rPr>
          <w:rFonts w:asciiTheme="minorHAnsi" w:eastAsia="Calibri" w:hAnsiTheme="minorHAnsi"/>
          <w:b/>
          <w:bCs/>
          <w:kern w:val="0"/>
          <w:sz w:val="22"/>
          <w:szCs w:val="22"/>
          <w:u w:val="single"/>
          <w:lang w:eastAsia="en-US"/>
        </w:rPr>
      </w:pPr>
      <w:r w:rsidRPr="004970A7">
        <w:rPr>
          <w:rFonts w:asciiTheme="minorHAnsi" w:eastAsia="Calibri" w:hAnsiTheme="minorHAnsi"/>
          <w:b/>
          <w:bCs/>
          <w:kern w:val="0"/>
          <w:sz w:val="22"/>
          <w:szCs w:val="22"/>
          <w:u w:val="single"/>
          <w:lang w:eastAsia="en-US"/>
        </w:rPr>
        <w:t>Jurybegründungen</w:t>
      </w:r>
      <w:r w:rsidR="00E529A2">
        <w:rPr>
          <w:rFonts w:asciiTheme="minorHAnsi" w:eastAsia="Calibri" w:hAnsiTheme="minorHAnsi"/>
          <w:b/>
          <w:bCs/>
          <w:kern w:val="0"/>
          <w:sz w:val="22"/>
          <w:szCs w:val="22"/>
          <w:u w:val="single"/>
          <w:lang w:eastAsia="en-US"/>
        </w:rPr>
        <w:t>:</w:t>
      </w:r>
    </w:p>
    <w:p w14:paraId="362A66C0" w14:textId="77777777" w:rsidR="00E529A2" w:rsidRPr="004970A7" w:rsidRDefault="00E529A2" w:rsidP="003E0188">
      <w:pPr>
        <w:pStyle w:val="Textkrper"/>
        <w:spacing w:after="0"/>
        <w:rPr>
          <w:rFonts w:asciiTheme="minorHAnsi" w:eastAsia="Calibri" w:hAnsiTheme="minorHAnsi"/>
          <w:b/>
          <w:bCs/>
          <w:kern w:val="0"/>
          <w:sz w:val="22"/>
          <w:szCs w:val="22"/>
          <w:u w:val="single"/>
          <w:lang w:eastAsia="en-US"/>
        </w:rPr>
      </w:pPr>
    </w:p>
    <w:p w14:paraId="51ADA351" w14:textId="20F77FB2" w:rsidR="005B084F" w:rsidRDefault="005B084F" w:rsidP="003E0188">
      <w:pPr>
        <w:pStyle w:val="Textkrper"/>
        <w:spacing w:after="0"/>
        <w:rPr>
          <w:rFonts w:asciiTheme="minorHAnsi" w:hAnsiTheme="minorHAnsi"/>
          <w:i/>
          <w:iCs/>
          <w:color w:val="000000"/>
          <w:sz w:val="22"/>
          <w:szCs w:val="22"/>
        </w:rPr>
      </w:pPr>
      <w:r w:rsidRPr="005B084F">
        <w:rPr>
          <w:rFonts w:asciiTheme="minorHAnsi" w:hAnsiTheme="minorHAnsi"/>
          <w:color w:val="000000"/>
          <w:sz w:val="22"/>
          <w:szCs w:val="22"/>
        </w:rPr>
        <w:t xml:space="preserve">„Alle Achtung.“ – </w:t>
      </w:r>
      <w:r>
        <w:rPr>
          <w:rFonts w:asciiTheme="minorHAnsi" w:hAnsiTheme="minorHAnsi"/>
          <w:color w:val="000000"/>
          <w:sz w:val="22"/>
          <w:szCs w:val="22"/>
        </w:rPr>
        <w:t xml:space="preserve"> </w:t>
      </w:r>
      <w:r w:rsidRPr="005B084F">
        <w:rPr>
          <w:rFonts w:asciiTheme="minorHAnsi" w:hAnsiTheme="minorHAnsi"/>
          <w:i/>
          <w:iCs/>
          <w:color w:val="000000"/>
          <w:sz w:val="22"/>
          <w:szCs w:val="22"/>
        </w:rPr>
        <w:t>Österreichische</w:t>
      </w:r>
      <w:r w:rsidR="00097001">
        <w:rPr>
          <w:rFonts w:asciiTheme="minorHAnsi" w:hAnsiTheme="minorHAnsi"/>
          <w:i/>
          <w:iCs/>
          <w:color w:val="000000"/>
          <w:sz w:val="22"/>
          <w:szCs w:val="22"/>
        </w:rPr>
        <w:t>r</w:t>
      </w:r>
      <w:r w:rsidRPr="005B084F">
        <w:rPr>
          <w:rFonts w:asciiTheme="minorHAnsi" w:hAnsiTheme="minorHAnsi"/>
          <w:i/>
          <w:iCs/>
          <w:color w:val="000000"/>
          <w:sz w:val="22"/>
          <w:szCs w:val="22"/>
        </w:rPr>
        <w:t xml:space="preserve"> Kabarettpreis 2022</w:t>
      </w:r>
    </w:p>
    <w:p w14:paraId="51EAA621" w14:textId="77777777" w:rsidR="006A52E1" w:rsidRDefault="006A52E1" w:rsidP="003E0188">
      <w:pPr>
        <w:pStyle w:val="Textkrper"/>
        <w:spacing w:after="0"/>
        <w:rPr>
          <w:rFonts w:asciiTheme="minorHAnsi" w:hAnsiTheme="minorHAnsi"/>
          <w:i/>
          <w:iCs/>
          <w:color w:val="000000"/>
          <w:sz w:val="22"/>
          <w:szCs w:val="22"/>
        </w:rPr>
      </w:pPr>
    </w:p>
    <w:p w14:paraId="2732B2AC" w14:textId="23C7E047" w:rsidR="006A52E1" w:rsidRPr="006A52E1" w:rsidRDefault="006A52E1" w:rsidP="003E0188">
      <w:pPr>
        <w:pStyle w:val="Textkrper"/>
        <w:spacing w:after="0"/>
        <w:rPr>
          <w:rFonts w:asciiTheme="minorHAnsi" w:hAnsiTheme="minorHAnsi"/>
          <w:i/>
          <w:iCs/>
          <w:color w:val="000000"/>
          <w:sz w:val="22"/>
          <w:szCs w:val="22"/>
        </w:rPr>
      </w:pPr>
      <w:r w:rsidRPr="006A52E1">
        <w:rPr>
          <w:rFonts w:asciiTheme="minorHAnsi" w:hAnsiTheme="minorHAnsi"/>
          <w:color w:val="000000"/>
          <w:sz w:val="22"/>
          <w:szCs w:val="22"/>
        </w:rPr>
        <w:t xml:space="preserve">"Ein listiger wie pointenreicher Mix aus angewandter Völkerkunde, politischer Satire und komödiantischer Aufarbeitung des von Stolz und Vorurteilen geprägten Verhältnisses zwischen Österreich und Serbien." </w:t>
      </w:r>
      <w:r>
        <w:rPr>
          <w:rFonts w:asciiTheme="minorHAnsi" w:hAnsiTheme="minorHAnsi"/>
          <w:color w:val="000000"/>
          <w:sz w:val="22"/>
          <w:szCs w:val="22"/>
        </w:rPr>
        <w:t>–</w:t>
      </w:r>
      <w:r w:rsidRPr="006A52E1">
        <w:rPr>
          <w:rFonts w:asciiTheme="minorHAnsi" w:hAnsiTheme="minorHAnsi"/>
          <w:color w:val="000000"/>
          <w:sz w:val="22"/>
          <w:szCs w:val="22"/>
        </w:rPr>
        <w:t xml:space="preserve"> </w:t>
      </w:r>
      <w:r w:rsidRPr="006A52E1">
        <w:rPr>
          <w:rFonts w:asciiTheme="minorHAnsi" w:hAnsiTheme="minorHAnsi"/>
          <w:i/>
          <w:iCs/>
          <w:color w:val="000000"/>
          <w:sz w:val="22"/>
          <w:szCs w:val="22"/>
        </w:rPr>
        <w:t>Salzburger Stier 2023</w:t>
      </w:r>
    </w:p>
    <w:p w14:paraId="39C9378F" w14:textId="09B43DE0" w:rsidR="003E0188" w:rsidRPr="00097001" w:rsidRDefault="003E0188" w:rsidP="00097001">
      <w:pPr>
        <w:spacing w:line="276" w:lineRule="auto"/>
        <w:rPr>
          <w:rFonts w:asciiTheme="minorHAnsi" w:hAnsiTheme="minorHAnsi" w:cs="Arial"/>
          <w:bCs/>
          <w:sz w:val="20"/>
        </w:rPr>
      </w:pPr>
    </w:p>
    <w:p w14:paraId="62B67F88" w14:textId="10461151" w:rsidR="003E0188" w:rsidRPr="00097001" w:rsidRDefault="00AB1FD8" w:rsidP="00097001">
      <w:pPr>
        <w:spacing w:line="276" w:lineRule="auto"/>
        <w:rPr>
          <w:rFonts w:asciiTheme="minorHAnsi" w:hAnsiTheme="minorHAnsi" w:cs="Arial"/>
          <w:b/>
          <w:sz w:val="20"/>
        </w:rPr>
      </w:pPr>
      <w:r>
        <w:rPr>
          <w:rFonts w:asciiTheme="minorHAnsi" w:hAnsiTheme="minorHAnsi" w:cs="Arial"/>
          <w:b/>
          <w:sz w:val="20"/>
        </w:rPr>
        <w:t>Über Malarina:</w:t>
      </w:r>
    </w:p>
    <w:p w14:paraId="28154160" w14:textId="722E4780" w:rsidR="006A52E1" w:rsidRDefault="003E0188" w:rsidP="00097001">
      <w:pPr>
        <w:spacing w:line="276" w:lineRule="auto"/>
        <w:rPr>
          <w:rFonts w:asciiTheme="minorHAnsi" w:hAnsiTheme="minorHAnsi" w:cs="Arial"/>
          <w:bCs/>
          <w:sz w:val="20"/>
        </w:rPr>
      </w:pPr>
      <w:r w:rsidRPr="00097001">
        <w:rPr>
          <w:rFonts w:asciiTheme="minorHAnsi" w:hAnsiTheme="minorHAnsi" w:cs="Arial"/>
          <w:bCs/>
          <w:sz w:val="20"/>
        </w:rPr>
        <w:t>Malarina wurde i</w:t>
      </w:r>
      <w:r w:rsidR="0024285C">
        <w:rPr>
          <w:rFonts w:asciiTheme="minorHAnsi" w:hAnsiTheme="minorHAnsi" w:cs="Arial"/>
          <w:bCs/>
          <w:sz w:val="20"/>
        </w:rPr>
        <w:t>n</w:t>
      </w:r>
      <w:r w:rsidRPr="00097001">
        <w:rPr>
          <w:rFonts w:asciiTheme="minorHAnsi" w:hAnsiTheme="minorHAnsi" w:cs="Arial"/>
          <w:bCs/>
          <w:sz w:val="20"/>
        </w:rPr>
        <w:t xml:space="preserve"> Picka Materina ohne Autobahnanschluss, Serbien, geboren. Ihre Eltern sind als Gastarbeiter nach Österreich gekommen, ihr Aufenthalt sollte zeitlich begrenzt sein, bis sich die serbische Wirtschaft erholt. Als die Eltern diese Hoffnung schließlich aufgaben, holten sie ihre Kinder nach und erzogen diese im schönen Innsbruck. 2011 flüchtete Malarina schließlich in die Hauptstadt der Misanthropie, Wien, um die Tiroler Erwartungshaltung in Sachen Freundlichkeit nicht weiter zu enttäuschen. </w:t>
      </w:r>
      <w:r w:rsidR="00211F46">
        <w:rPr>
          <w:rFonts w:asciiTheme="minorHAnsi" w:hAnsiTheme="minorHAnsi" w:cs="Arial"/>
          <w:bCs/>
          <w:sz w:val="20"/>
        </w:rPr>
        <w:t>Mit ihrem Debüt „Serben sterben langsam“ hat</w:t>
      </w:r>
      <w:r w:rsidRPr="00097001">
        <w:rPr>
          <w:rFonts w:asciiTheme="minorHAnsi" w:hAnsiTheme="minorHAnsi" w:cs="Arial"/>
          <w:bCs/>
          <w:sz w:val="20"/>
        </w:rPr>
        <w:t xml:space="preserve"> Malarina </w:t>
      </w:r>
      <w:r w:rsidR="00211F46" w:rsidRPr="00097001">
        <w:rPr>
          <w:rFonts w:asciiTheme="minorHAnsi" w:hAnsiTheme="minorHAnsi" w:cs="Arial"/>
          <w:bCs/>
          <w:sz w:val="20"/>
        </w:rPr>
        <w:t>versucht</w:t>
      </w:r>
      <w:r w:rsidR="00211F46">
        <w:rPr>
          <w:rFonts w:asciiTheme="minorHAnsi" w:hAnsiTheme="minorHAnsi" w:cs="Arial"/>
          <w:bCs/>
          <w:sz w:val="20"/>
        </w:rPr>
        <w:t>,</w:t>
      </w:r>
      <w:r w:rsidR="00211F46" w:rsidRPr="00097001">
        <w:rPr>
          <w:rFonts w:asciiTheme="minorHAnsi" w:hAnsiTheme="minorHAnsi" w:cs="Arial"/>
          <w:bCs/>
          <w:sz w:val="20"/>
        </w:rPr>
        <w:t xml:space="preserve"> </w:t>
      </w:r>
      <w:r w:rsidR="00211F46">
        <w:rPr>
          <w:rFonts w:asciiTheme="minorHAnsi" w:hAnsiTheme="minorHAnsi" w:cs="Arial"/>
          <w:bCs/>
          <w:sz w:val="20"/>
        </w:rPr>
        <w:t>mittels</w:t>
      </w:r>
      <w:r w:rsidRPr="00097001">
        <w:rPr>
          <w:rFonts w:asciiTheme="minorHAnsi" w:hAnsiTheme="minorHAnsi" w:cs="Arial"/>
          <w:bCs/>
          <w:sz w:val="20"/>
        </w:rPr>
        <w:t xml:space="preserve"> Kabarett zur Völkerverständigung zwischen den Schwabos, Tschuschen und Elite-Tschuschen beizutragen.</w:t>
      </w:r>
      <w:r w:rsidR="00211F46">
        <w:rPr>
          <w:rFonts w:asciiTheme="minorHAnsi" w:hAnsiTheme="minorHAnsi" w:cs="Arial"/>
          <w:bCs/>
          <w:sz w:val="20"/>
        </w:rPr>
        <w:t xml:space="preserve"> Dafür wurde sie mit ein paar Preise ausgezeichnet. „Trophäenraub“ ist das zweite Kabarettprogramm von Malarina.</w:t>
      </w:r>
    </w:p>
    <w:p w14:paraId="23C53FA4" w14:textId="79824CAA" w:rsidR="006A52E1" w:rsidRPr="00AB1FD8" w:rsidRDefault="00AB1FD8" w:rsidP="00097001">
      <w:pPr>
        <w:spacing w:line="276" w:lineRule="auto"/>
        <w:rPr>
          <w:rFonts w:asciiTheme="minorHAnsi" w:hAnsiTheme="minorHAnsi" w:cs="Arial"/>
          <w:bCs/>
          <w:sz w:val="20"/>
        </w:rPr>
      </w:pPr>
      <w:r>
        <w:rPr>
          <w:rFonts w:asciiTheme="minorHAnsi" w:hAnsiTheme="minorHAnsi" w:cs="Arial"/>
          <w:bCs/>
          <w:sz w:val="20"/>
        </w:rPr>
        <w:t xml:space="preserve">Termine, Videos, Fotodownload: </w:t>
      </w:r>
      <w:r w:rsidR="006A52E1" w:rsidRPr="004A0304">
        <w:rPr>
          <w:rFonts w:asciiTheme="minorHAnsi" w:hAnsiTheme="minorHAnsi" w:cs="Arial"/>
          <w:b/>
          <w:sz w:val="20"/>
        </w:rPr>
        <w:t>www.malarina.com</w:t>
      </w:r>
    </w:p>
    <w:sectPr w:rsidR="006A52E1" w:rsidRPr="00AB1FD8">
      <w:headerReference w:type="default" r:id="rId8"/>
      <w:footerReference w:type="default" r:id="rId9"/>
      <w:pgSz w:w="11906" w:h="16838"/>
      <w:pgMar w:top="1417" w:right="1417" w:bottom="1134" w:left="1417" w:header="708" w:footer="708"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592EC" w14:textId="77777777" w:rsidR="003908DF" w:rsidRDefault="003908DF">
      <w:pPr>
        <w:spacing w:after="0"/>
      </w:pPr>
      <w:r>
        <w:separator/>
      </w:r>
    </w:p>
  </w:endnote>
  <w:endnote w:type="continuationSeparator" w:id="0">
    <w:p w14:paraId="04F201FA" w14:textId="77777777" w:rsidR="003908DF" w:rsidRDefault="003908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2716C" w14:textId="77777777" w:rsidR="00263BA5" w:rsidRDefault="00263BA5">
    <w:pPr>
      <w:rPr>
        <w:rFonts w:ascii="Helvetica Neue Light" w:hAnsi="Helvetica Neue Light"/>
        <w:color w:val="808080"/>
        <w:sz w:val="16"/>
      </w:rPr>
    </w:pPr>
    <w:r>
      <w:rPr>
        <w:rFonts w:ascii="Helvetica Neue Light" w:hAnsi="Helvetica Neue Light"/>
        <w:color w:val="808080"/>
        <w:sz w:val="16"/>
        <w:u w:val="single"/>
      </w:rPr>
      <w:t>Rückfragehinweis:</w:t>
    </w:r>
  </w:p>
  <w:p w14:paraId="7345FEC5" w14:textId="7D193E6E" w:rsidR="00263BA5" w:rsidRPr="00C91052" w:rsidRDefault="00263BA5">
    <w:pPr>
      <w:spacing w:after="0"/>
      <w:rPr>
        <w:rFonts w:ascii="Helvetica Neue Light" w:hAnsi="Helvetica Neue Light"/>
        <w:color w:val="808080"/>
        <w:sz w:val="16"/>
      </w:rPr>
    </w:pPr>
    <w:r>
      <w:rPr>
        <w:rFonts w:ascii="Helvetica Neue Light" w:hAnsi="Helvetica Neue Light"/>
        <w:color w:val="808080"/>
        <w:sz w:val="16"/>
      </w:rPr>
      <w:t xml:space="preserve">zentrale. | </w:t>
    </w:r>
    <w:r w:rsidR="00097001">
      <w:rPr>
        <w:rFonts w:ascii="Helvetica Neue Light" w:hAnsi="Helvetica Neue Light"/>
        <w:color w:val="808080"/>
        <w:sz w:val="16"/>
      </w:rPr>
      <w:t>Finsterer &amp; Zauner OG</w:t>
    </w:r>
    <w:r w:rsidR="0084717D">
      <w:rPr>
        <w:rFonts w:ascii="Helvetica Neue Light" w:hAnsi="Helvetica Neue Light"/>
        <w:color w:val="808080"/>
        <w:sz w:val="16"/>
      </w:rPr>
      <w:t xml:space="preserve"> | </w:t>
    </w:r>
    <w:r w:rsidR="00EE76B8">
      <w:rPr>
        <w:rFonts w:ascii="Helvetica Neue Light" w:hAnsi="Helvetica Neue Light"/>
        <w:color w:val="808080"/>
        <w:sz w:val="16"/>
      </w:rPr>
      <w:t>Gerlinde Finsterer, Marlene Zauner</w:t>
    </w:r>
    <w:r w:rsidR="00C91052">
      <w:rPr>
        <w:rFonts w:ascii="Helvetica Neue Light" w:hAnsi="Helvetica Neue Light"/>
        <w:color w:val="808080"/>
        <w:sz w:val="16"/>
      </w:rPr>
      <w:t xml:space="preserve"> | </w:t>
    </w:r>
    <w:r>
      <w:rPr>
        <w:rFonts w:ascii="Helvetica Neue Light" w:hAnsi="Helvetica Neue Light"/>
        <w:color w:val="808080"/>
        <w:sz w:val="16"/>
      </w:rPr>
      <w:t>agentur@die</w:t>
    </w:r>
    <w:r w:rsidR="00823F77">
      <w:rPr>
        <w:rFonts w:ascii="Helvetica Neue Light" w:hAnsi="Helvetica Neue Light"/>
        <w:color w:val="808080"/>
        <w:sz w:val="16"/>
      </w:rPr>
      <w:t>-zentrale.at | 0043 1 9971762</w:t>
    </w:r>
  </w:p>
  <w:p w14:paraId="75CA44DE" w14:textId="011E3F0D" w:rsidR="00263BA5" w:rsidRPr="00097001" w:rsidRDefault="00263BA5">
    <w:pPr>
      <w:spacing w:after="0"/>
      <w:rPr>
        <w:rFonts w:ascii="Helvetica Neue Light" w:hAnsi="Helvetica Neue Light"/>
        <w:color w:val="808080"/>
        <w:sz w:val="16"/>
      </w:rPr>
    </w:pPr>
    <w:r>
      <w:rPr>
        <w:rFonts w:ascii="Helvetica Neue Light" w:hAnsi="Helvetica Neue Light"/>
        <w:b/>
        <w:color w:val="808080"/>
        <w:sz w:val="16"/>
      </w:rPr>
      <w:t>Fotodownload:</w:t>
    </w:r>
    <w:r w:rsidR="00097001">
      <w:rPr>
        <w:rFonts w:ascii="Helvetica Neue Light" w:hAnsi="Helvetica Neue Light"/>
        <w:color w:val="808080"/>
        <w:sz w:val="16"/>
      </w:rPr>
      <w:t xml:space="preserve"> </w:t>
    </w:r>
    <w:r w:rsidR="00C91052" w:rsidRPr="00A649A4">
      <w:rPr>
        <w:rFonts w:ascii="Helvetica Neue Light" w:hAnsi="Helvetica Neue Light"/>
        <w:color w:val="808080"/>
        <w:sz w:val="16"/>
      </w:rPr>
      <w:t>https://www.die-zentrale.at/kuenstler/</w:t>
    </w:r>
    <w:r w:rsidR="003E0188" w:rsidRPr="00A649A4">
      <w:rPr>
        <w:rFonts w:ascii="Helvetica Neue Light" w:hAnsi="Helvetica Neue Light"/>
        <w:color w:val="808080"/>
        <w:sz w:val="16"/>
      </w:rPr>
      <w:t>malarina</w:t>
    </w:r>
    <w:r w:rsidR="00C91052" w:rsidRPr="00A649A4">
      <w:rPr>
        <w:rFonts w:ascii="Helvetica Neue Light" w:hAnsi="Helvetica Neue Light"/>
        <w:color w:val="808080"/>
        <w:sz w:val="16"/>
      </w:rPr>
      <w:t xml:space="preserve">/ | </w:t>
    </w:r>
    <w:r w:rsidRPr="00A649A4">
      <w:rPr>
        <w:rFonts w:ascii="Helvetica Neue Light" w:hAnsi="Helvetica Neue Light"/>
        <w:color w:val="808080"/>
        <w:sz w:val="16"/>
      </w:rPr>
      <w:t xml:space="preserve">Fotos: © </w:t>
    </w:r>
    <w:r w:rsidR="00AB1FD8">
      <w:rPr>
        <w:rFonts w:ascii="Helvetica Neue Light" w:hAnsi="Helvetica Neue Light"/>
        <w:color w:val="808080"/>
        <w:sz w:val="16"/>
      </w:rPr>
      <w:t xml:space="preserve">Christopher Glanzl </w:t>
    </w:r>
  </w:p>
  <w:p w14:paraId="642EBF7E" w14:textId="5ECFF655" w:rsidR="00263BA5" w:rsidRDefault="00263BA5" w:rsidP="006A52E1">
    <w:pPr>
      <w:spacing w:after="0"/>
    </w:pPr>
    <w:r>
      <w:rPr>
        <w:rFonts w:ascii="Helvetica Neue Light" w:hAnsi="Helvetica Neue Light"/>
        <w:color w:val="808080"/>
        <w:sz w:val="16"/>
      </w:rPr>
      <w:t>Auf das Copyright ist unbedingt zu achten. Fotoabdruck honorarfrei bei Angabe des Copyrights.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2D1B7" w14:textId="77777777" w:rsidR="003908DF" w:rsidRDefault="003908DF">
      <w:pPr>
        <w:spacing w:after="0"/>
      </w:pPr>
      <w:r>
        <w:separator/>
      </w:r>
    </w:p>
  </w:footnote>
  <w:footnote w:type="continuationSeparator" w:id="0">
    <w:p w14:paraId="4C2ACD2E" w14:textId="77777777" w:rsidR="003908DF" w:rsidRDefault="003908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FE220" w14:textId="77777777" w:rsidR="00263BA5" w:rsidRDefault="006F59F7">
    <w:pPr>
      <w:pStyle w:val="Kopfzeile"/>
      <w:tabs>
        <w:tab w:val="clear" w:pos="4536"/>
        <w:tab w:val="clear" w:pos="9072"/>
        <w:tab w:val="left" w:pos="3990"/>
      </w:tabs>
    </w:pPr>
    <w:r>
      <w:rPr>
        <w:noProof/>
        <w:lang w:eastAsia="de-AT"/>
      </w:rPr>
      <w:drawing>
        <wp:anchor distT="0" distB="0" distL="114300" distR="114300" simplePos="0" relativeHeight="251657728" behindDoc="0" locked="0" layoutInCell="1" allowOverlap="1" wp14:anchorId="113A143C" wp14:editId="7C270215">
          <wp:simplePos x="0" y="0"/>
          <wp:positionH relativeFrom="margin">
            <wp:posOffset>4522470</wp:posOffset>
          </wp:positionH>
          <wp:positionV relativeFrom="margin">
            <wp:posOffset>-649605</wp:posOffset>
          </wp:positionV>
          <wp:extent cx="1522730" cy="513080"/>
          <wp:effectExtent l="0" t="0" r="1270" b="1270"/>
          <wp:wrapSquare wrapText="bothSides"/>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730" cy="5130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63BA5">
      <w:tab/>
    </w:r>
    <w:r w:rsidR="003562F0">
      <w:rPr>
        <w:noProof/>
        <w:lang w:eastAsia="de-AT"/>
      </w:rPr>
      <w:drawing>
        <wp:inline distT="0" distB="0" distL="0" distR="0" wp14:anchorId="7F87D9FC" wp14:editId="19C28A37">
          <wp:extent cx="1524000" cy="5181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51816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197498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CF3"/>
    <w:rsid w:val="0004086F"/>
    <w:rsid w:val="00097001"/>
    <w:rsid w:val="001220A1"/>
    <w:rsid w:val="00153CD3"/>
    <w:rsid w:val="00161DC3"/>
    <w:rsid w:val="001C77A4"/>
    <w:rsid w:val="001D2EEE"/>
    <w:rsid w:val="00211F46"/>
    <w:rsid w:val="002305F1"/>
    <w:rsid w:val="00233CA7"/>
    <w:rsid w:val="00237778"/>
    <w:rsid w:val="0024285C"/>
    <w:rsid w:val="00263BA5"/>
    <w:rsid w:val="00287D7E"/>
    <w:rsid w:val="002B2CF3"/>
    <w:rsid w:val="002E242E"/>
    <w:rsid w:val="002E6D50"/>
    <w:rsid w:val="00300F38"/>
    <w:rsid w:val="003562F0"/>
    <w:rsid w:val="003860AB"/>
    <w:rsid w:val="003908DF"/>
    <w:rsid w:val="003C2074"/>
    <w:rsid w:val="003E0188"/>
    <w:rsid w:val="00492E16"/>
    <w:rsid w:val="004970A7"/>
    <w:rsid w:val="004A0304"/>
    <w:rsid w:val="004B0975"/>
    <w:rsid w:val="004C2A85"/>
    <w:rsid w:val="004E0F34"/>
    <w:rsid w:val="00527C5D"/>
    <w:rsid w:val="00555B60"/>
    <w:rsid w:val="005B084F"/>
    <w:rsid w:val="005C6DA4"/>
    <w:rsid w:val="005F4BC7"/>
    <w:rsid w:val="00634F87"/>
    <w:rsid w:val="00646D1A"/>
    <w:rsid w:val="006A4765"/>
    <w:rsid w:val="006A52E1"/>
    <w:rsid w:val="006E38BF"/>
    <w:rsid w:val="006F59F7"/>
    <w:rsid w:val="007209A8"/>
    <w:rsid w:val="00823F77"/>
    <w:rsid w:val="00843774"/>
    <w:rsid w:val="0084717D"/>
    <w:rsid w:val="008671F3"/>
    <w:rsid w:val="00874A77"/>
    <w:rsid w:val="00887F8B"/>
    <w:rsid w:val="00896E49"/>
    <w:rsid w:val="008A59F6"/>
    <w:rsid w:val="00970F37"/>
    <w:rsid w:val="00A01D67"/>
    <w:rsid w:val="00A612C9"/>
    <w:rsid w:val="00A649A4"/>
    <w:rsid w:val="00A8188A"/>
    <w:rsid w:val="00A96AF9"/>
    <w:rsid w:val="00AA0F7C"/>
    <w:rsid w:val="00AA3A91"/>
    <w:rsid w:val="00AB1FD8"/>
    <w:rsid w:val="00AF0FA0"/>
    <w:rsid w:val="00AF7B6C"/>
    <w:rsid w:val="00B3252B"/>
    <w:rsid w:val="00B642A8"/>
    <w:rsid w:val="00B6629D"/>
    <w:rsid w:val="00BB59E2"/>
    <w:rsid w:val="00BF10BF"/>
    <w:rsid w:val="00BF4764"/>
    <w:rsid w:val="00C03FF9"/>
    <w:rsid w:val="00C07048"/>
    <w:rsid w:val="00C113A2"/>
    <w:rsid w:val="00C1586F"/>
    <w:rsid w:val="00C344BA"/>
    <w:rsid w:val="00C62592"/>
    <w:rsid w:val="00C6659D"/>
    <w:rsid w:val="00C81228"/>
    <w:rsid w:val="00C91052"/>
    <w:rsid w:val="00CB4DB2"/>
    <w:rsid w:val="00CE72D9"/>
    <w:rsid w:val="00D60C8D"/>
    <w:rsid w:val="00D92C2C"/>
    <w:rsid w:val="00DD014E"/>
    <w:rsid w:val="00E332F5"/>
    <w:rsid w:val="00E40A16"/>
    <w:rsid w:val="00E529A2"/>
    <w:rsid w:val="00E62B63"/>
    <w:rsid w:val="00E870FA"/>
    <w:rsid w:val="00EE76B8"/>
    <w:rsid w:val="00EF06BB"/>
    <w:rsid w:val="00F335DE"/>
    <w:rsid w:val="00F735BD"/>
    <w:rsid w:val="00F90EBE"/>
    <w:rsid w:val="00FE4B2E"/>
    <w:rsid w:val="00FE6F6F"/>
    <w:rsid w:val="00FF7ED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04ADCB4"/>
  <w15:docId w15:val="{E91CAF0D-E0B7-4010-96F7-E2F1E686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80"/>
    </w:pPr>
    <w:rPr>
      <w:rFonts w:ascii="Arial" w:hAnsi="Arial"/>
      <w:kern w:val="1"/>
      <w:sz w:val="24"/>
      <w:lang w:eastAsia="ar-SA"/>
    </w:rPr>
  </w:style>
  <w:style w:type="paragraph" w:styleId="berschrift1">
    <w:name w:val="heading 1"/>
    <w:basedOn w:val="Standard"/>
    <w:next w:val="Textkrper"/>
    <w:qFormat/>
    <w:pPr>
      <w:keepNext/>
      <w:keepLines/>
      <w:spacing w:before="480" w:after="0"/>
      <w:outlineLvl w:val="0"/>
    </w:pPr>
    <w:rPr>
      <w:b/>
      <w:color w:val="C0C0C0"/>
      <w:sz w:val="28"/>
    </w:rPr>
  </w:style>
  <w:style w:type="paragraph" w:styleId="berschrift2">
    <w:name w:val="heading 2"/>
    <w:basedOn w:val="Standard"/>
    <w:next w:val="Textkrper"/>
    <w:qFormat/>
    <w:pPr>
      <w:keepNext/>
      <w:keepLines/>
      <w:numPr>
        <w:ilvl w:val="1"/>
        <w:numId w:val="1"/>
      </w:numPr>
      <w:spacing w:before="200" w:after="0"/>
      <w:outlineLvl w:val="1"/>
    </w:pPr>
    <w:rPr>
      <w:b/>
      <w:color w:val="C0C0C0"/>
      <w:sz w:val="26"/>
    </w:rPr>
  </w:style>
  <w:style w:type="paragraph" w:styleId="berschrift3">
    <w:name w:val="heading 3"/>
    <w:basedOn w:val="Standard"/>
    <w:next w:val="Textkrper"/>
    <w:qFormat/>
    <w:pPr>
      <w:keepNext/>
      <w:keepLines/>
      <w:numPr>
        <w:ilvl w:val="2"/>
        <w:numId w:val="1"/>
      </w:numPr>
      <w:spacing w:before="200" w:after="0"/>
      <w:outlineLvl w:val="2"/>
    </w:pPr>
    <w:rPr>
      <w:b/>
      <w:color w:val="C0C0C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Absatz-Standardschriftart10">
    <w:name w:val="Absatz-Standardschriftart1"/>
  </w:style>
  <w:style w:type="character" w:customStyle="1" w:styleId="berschrift1Zchn">
    <w:name w:val="Überschrift 1 Zchn"/>
    <w:rPr>
      <w:rFonts w:ascii="Arial" w:hAnsi="Arial"/>
      <w:b/>
      <w:color w:val="C0C0C0"/>
      <w:sz w:val="28"/>
    </w:rPr>
  </w:style>
  <w:style w:type="character" w:customStyle="1" w:styleId="berschrift2Zchn">
    <w:name w:val="Überschrift 2 Zchn"/>
    <w:rPr>
      <w:rFonts w:ascii="Arial" w:hAnsi="Arial"/>
      <w:b/>
      <w:color w:val="C0C0C0"/>
      <w:sz w:val="26"/>
    </w:rPr>
  </w:style>
  <w:style w:type="character" w:customStyle="1" w:styleId="berschrift3Zchn">
    <w:name w:val="Überschrift 3 Zchn"/>
    <w:rPr>
      <w:rFonts w:ascii="Arial" w:hAnsi="Arial"/>
      <w:b/>
      <w:color w:val="C0C0C0"/>
    </w:rPr>
  </w:style>
  <w:style w:type="character" w:customStyle="1" w:styleId="KopfzeileZchn">
    <w:name w:val="Kopfzeile Zchn"/>
    <w:basedOn w:val="Absatz-Standardschriftart10"/>
  </w:style>
  <w:style w:type="character" w:customStyle="1" w:styleId="FuzeileZchn">
    <w:name w:val="Fußzeile Zchn"/>
    <w:basedOn w:val="Absatz-Standardschriftart10"/>
  </w:style>
  <w:style w:type="character" w:customStyle="1" w:styleId="SprechblasentextZchn">
    <w:name w:val="Sprechblasentext Zchn"/>
    <w:rPr>
      <w:rFonts w:ascii="Tahoma" w:hAnsi="Tahoma"/>
      <w:sz w:val="16"/>
    </w:rPr>
  </w:style>
  <w:style w:type="character" w:customStyle="1" w:styleId="SprechblasentextZchn1">
    <w:name w:val="Sprechblasentext Zchn1"/>
    <w:rPr>
      <w:rFonts w:ascii="Tahoma" w:hAnsi="Tahoma" w:cs="Tahoma"/>
      <w:kern w:val="1"/>
      <w:sz w:val="16"/>
      <w:szCs w:val="16"/>
    </w:rPr>
  </w:style>
  <w:style w:type="character" w:styleId="Hyperlink">
    <w:name w:val="Hyperlink"/>
    <w:rPr>
      <w:color w:val="0000FF"/>
      <w:u w:val="single"/>
    </w:rPr>
  </w:style>
  <w:style w:type="paragraph" w:customStyle="1" w:styleId="berschrift">
    <w:name w:val="Überschrift"/>
    <w:basedOn w:val="Standard"/>
    <w:next w:val="Textkrper"/>
    <w:pPr>
      <w:keepNext/>
      <w:spacing w:before="240" w:after="120"/>
    </w:pPr>
    <w:rPr>
      <w:rFonts w:eastAsia="Microsoft YaHei"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Cs w:val="24"/>
    </w:rPr>
  </w:style>
  <w:style w:type="paragraph" w:customStyle="1" w:styleId="Verzeichnis">
    <w:name w:val="Verzeichnis"/>
    <w:basedOn w:val="Standard"/>
    <w:pPr>
      <w:suppressLineNumbers/>
    </w:pPr>
    <w:rPr>
      <w:rFonts w:cs="Lucida Sans"/>
    </w:rPr>
  </w:style>
  <w:style w:type="paragraph" w:customStyle="1" w:styleId="Beschriftung2">
    <w:name w:val="Beschriftung2"/>
    <w:basedOn w:val="Standard"/>
    <w:pPr>
      <w:suppressLineNumbers/>
      <w:spacing w:before="120" w:after="120"/>
    </w:pPr>
    <w:rPr>
      <w:i/>
    </w:rPr>
  </w:style>
  <w:style w:type="paragraph" w:customStyle="1" w:styleId="Listenabsatz1">
    <w:name w:val="Listenabsatz1"/>
    <w:basedOn w:val="Standard"/>
    <w:pPr>
      <w:ind w:left="720"/>
    </w:pPr>
  </w:style>
  <w:style w:type="paragraph" w:customStyle="1" w:styleId="Inhaltsverzeichnisberschrift">
    <w:name w:val="Inhaltsverzeichnis Überschrift"/>
    <w:basedOn w:val="berschrift1"/>
    <w:pPr>
      <w:suppressLineNumbers/>
      <w:spacing w:line="276" w:lineRule="auto"/>
    </w:pPr>
    <w:rPr>
      <w:bCs/>
      <w:sz w:val="32"/>
      <w:szCs w:val="32"/>
    </w:rPr>
  </w:style>
  <w:style w:type="paragraph" w:styleId="Kopfzeile">
    <w:name w:val="header"/>
    <w:basedOn w:val="Standard"/>
    <w:pPr>
      <w:suppressLineNumbers/>
      <w:tabs>
        <w:tab w:val="center" w:pos="4536"/>
        <w:tab w:val="right" w:pos="9072"/>
      </w:tabs>
      <w:spacing w:after="0"/>
    </w:pPr>
  </w:style>
  <w:style w:type="paragraph" w:styleId="Fuzeile">
    <w:name w:val="footer"/>
    <w:basedOn w:val="Standard"/>
    <w:pPr>
      <w:suppressLineNumbers/>
      <w:tabs>
        <w:tab w:val="center" w:pos="4536"/>
        <w:tab w:val="right" w:pos="9072"/>
      </w:tabs>
      <w:spacing w:after="0"/>
    </w:pPr>
  </w:style>
  <w:style w:type="paragraph" w:customStyle="1" w:styleId="Sprechblasentext1">
    <w:name w:val="Sprechblasentext1"/>
    <w:basedOn w:val="Standard"/>
    <w:pPr>
      <w:spacing w:after="0"/>
    </w:pPr>
    <w:rPr>
      <w:rFonts w:ascii="Tahoma" w:hAnsi="Tahoma"/>
      <w:sz w:val="16"/>
    </w:rPr>
  </w:style>
  <w:style w:type="paragraph" w:customStyle="1" w:styleId="Sprechblasentext2">
    <w:name w:val="Sprechblasentext2"/>
    <w:basedOn w:val="Standard"/>
    <w:pPr>
      <w:spacing w:after="0"/>
    </w:pPr>
    <w:rPr>
      <w:rFonts w:ascii="Tahoma" w:hAnsi="Tahoma" w:cs="Tahoma"/>
      <w:sz w:val="16"/>
      <w:szCs w:val="16"/>
    </w:rPr>
  </w:style>
  <w:style w:type="paragraph" w:styleId="Sprechblasentext">
    <w:name w:val="Balloon Text"/>
    <w:basedOn w:val="Standard"/>
    <w:link w:val="SprechblasentextZchn2"/>
    <w:uiPriority w:val="99"/>
    <w:semiHidden/>
    <w:unhideWhenUsed/>
    <w:rsid w:val="003562F0"/>
    <w:pPr>
      <w:spacing w:after="0"/>
    </w:pPr>
    <w:rPr>
      <w:rFonts w:ascii="Tahoma" w:hAnsi="Tahoma" w:cs="Tahoma"/>
      <w:sz w:val="16"/>
      <w:szCs w:val="16"/>
    </w:rPr>
  </w:style>
  <w:style w:type="character" w:customStyle="1" w:styleId="SprechblasentextZchn2">
    <w:name w:val="Sprechblasentext Zchn2"/>
    <w:basedOn w:val="Absatz-Standardschriftart"/>
    <w:link w:val="Sprechblasentext"/>
    <w:uiPriority w:val="99"/>
    <w:semiHidden/>
    <w:rsid w:val="003562F0"/>
    <w:rPr>
      <w:rFonts w:ascii="Tahoma" w:hAnsi="Tahoma" w:cs="Tahoma"/>
      <w:kern w:val="1"/>
      <w:sz w:val="16"/>
      <w:szCs w:val="16"/>
      <w:lang w:eastAsia="ar-SA"/>
    </w:rPr>
  </w:style>
  <w:style w:type="paragraph" w:styleId="StandardWeb">
    <w:name w:val="Normal (Web)"/>
    <w:basedOn w:val="Standard"/>
    <w:uiPriority w:val="99"/>
    <w:semiHidden/>
    <w:unhideWhenUsed/>
    <w:rsid w:val="00E529A2"/>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3500">
      <w:bodyDiv w:val="1"/>
      <w:marLeft w:val="0"/>
      <w:marRight w:val="0"/>
      <w:marTop w:val="0"/>
      <w:marBottom w:val="0"/>
      <w:divBdr>
        <w:top w:val="none" w:sz="0" w:space="0" w:color="auto"/>
        <w:left w:val="none" w:sz="0" w:space="0" w:color="auto"/>
        <w:bottom w:val="none" w:sz="0" w:space="0" w:color="auto"/>
        <w:right w:val="none" w:sz="0" w:space="0" w:color="auto"/>
      </w:divBdr>
    </w:div>
    <w:div w:id="197163205">
      <w:bodyDiv w:val="1"/>
      <w:marLeft w:val="0"/>
      <w:marRight w:val="0"/>
      <w:marTop w:val="0"/>
      <w:marBottom w:val="0"/>
      <w:divBdr>
        <w:top w:val="none" w:sz="0" w:space="0" w:color="auto"/>
        <w:left w:val="none" w:sz="0" w:space="0" w:color="auto"/>
        <w:bottom w:val="none" w:sz="0" w:space="0" w:color="auto"/>
        <w:right w:val="none" w:sz="0" w:space="0" w:color="auto"/>
      </w:divBdr>
    </w:div>
    <w:div w:id="364407451">
      <w:bodyDiv w:val="1"/>
      <w:marLeft w:val="0"/>
      <w:marRight w:val="0"/>
      <w:marTop w:val="0"/>
      <w:marBottom w:val="0"/>
      <w:divBdr>
        <w:top w:val="none" w:sz="0" w:space="0" w:color="auto"/>
        <w:left w:val="none" w:sz="0" w:space="0" w:color="auto"/>
        <w:bottom w:val="none" w:sz="0" w:space="0" w:color="auto"/>
        <w:right w:val="none" w:sz="0" w:space="0" w:color="auto"/>
      </w:divBdr>
    </w:div>
    <w:div w:id="505903641">
      <w:bodyDiv w:val="1"/>
      <w:marLeft w:val="0"/>
      <w:marRight w:val="0"/>
      <w:marTop w:val="0"/>
      <w:marBottom w:val="0"/>
      <w:divBdr>
        <w:top w:val="none" w:sz="0" w:space="0" w:color="auto"/>
        <w:left w:val="none" w:sz="0" w:space="0" w:color="auto"/>
        <w:bottom w:val="none" w:sz="0" w:space="0" w:color="auto"/>
        <w:right w:val="none" w:sz="0" w:space="0" w:color="auto"/>
      </w:divBdr>
    </w:div>
    <w:div w:id="932276864">
      <w:bodyDiv w:val="1"/>
      <w:marLeft w:val="0"/>
      <w:marRight w:val="0"/>
      <w:marTop w:val="0"/>
      <w:marBottom w:val="0"/>
      <w:divBdr>
        <w:top w:val="none" w:sz="0" w:space="0" w:color="auto"/>
        <w:left w:val="none" w:sz="0" w:space="0" w:color="auto"/>
        <w:bottom w:val="none" w:sz="0" w:space="0" w:color="auto"/>
        <w:right w:val="none" w:sz="0" w:space="0" w:color="auto"/>
      </w:divBdr>
    </w:div>
    <w:div w:id="1007173241">
      <w:bodyDiv w:val="1"/>
      <w:marLeft w:val="0"/>
      <w:marRight w:val="0"/>
      <w:marTop w:val="0"/>
      <w:marBottom w:val="0"/>
      <w:divBdr>
        <w:top w:val="none" w:sz="0" w:space="0" w:color="auto"/>
        <w:left w:val="none" w:sz="0" w:space="0" w:color="auto"/>
        <w:bottom w:val="none" w:sz="0" w:space="0" w:color="auto"/>
        <w:right w:val="none" w:sz="0" w:space="0" w:color="auto"/>
      </w:divBdr>
    </w:div>
    <w:div w:id="1149521533">
      <w:bodyDiv w:val="1"/>
      <w:marLeft w:val="0"/>
      <w:marRight w:val="0"/>
      <w:marTop w:val="0"/>
      <w:marBottom w:val="0"/>
      <w:divBdr>
        <w:top w:val="none" w:sz="0" w:space="0" w:color="auto"/>
        <w:left w:val="none" w:sz="0" w:space="0" w:color="auto"/>
        <w:bottom w:val="none" w:sz="0" w:space="0" w:color="auto"/>
        <w:right w:val="none" w:sz="0" w:space="0" w:color="auto"/>
      </w:divBdr>
    </w:div>
    <w:div w:id="1170021779">
      <w:bodyDiv w:val="1"/>
      <w:marLeft w:val="0"/>
      <w:marRight w:val="0"/>
      <w:marTop w:val="0"/>
      <w:marBottom w:val="0"/>
      <w:divBdr>
        <w:top w:val="none" w:sz="0" w:space="0" w:color="auto"/>
        <w:left w:val="none" w:sz="0" w:space="0" w:color="auto"/>
        <w:bottom w:val="none" w:sz="0" w:space="0" w:color="auto"/>
        <w:right w:val="none" w:sz="0" w:space="0" w:color="auto"/>
      </w:divBdr>
    </w:div>
    <w:div w:id="1266885224">
      <w:bodyDiv w:val="1"/>
      <w:marLeft w:val="0"/>
      <w:marRight w:val="0"/>
      <w:marTop w:val="0"/>
      <w:marBottom w:val="0"/>
      <w:divBdr>
        <w:top w:val="none" w:sz="0" w:space="0" w:color="auto"/>
        <w:left w:val="none" w:sz="0" w:space="0" w:color="auto"/>
        <w:bottom w:val="none" w:sz="0" w:space="0" w:color="auto"/>
        <w:right w:val="none" w:sz="0" w:space="0" w:color="auto"/>
      </w:divBdr>
    </w:div>
    <w:div w:id="1280145101">
      <w:bodyDiv w:val="1"/>
      <w:marLeft w:val="0"/>
      <w:marRight w:val="0"/>
      <w:marTop w:val="0"/>
      <w:marBottom w:val="0"/>
      <w:divBdr>
        <w:top w:val="none" w:sz="0" w:space="0" w:color="auto"/>
        <w:left w:val="none" w:sz="0" w:space="0" w:color="auto"/>
        <w:bottom w:val="none" w:sz="0" w:space="0" w:color="auto"/>
        <w:right w:val="none" w:sz="0" w:space="0" w:color="auto"/>
      </w:divBdr>
    </w:div>
    <w:div w:id="1328745729">
      <w:bodyDiv w:val="1"/>
      <w:marLeft w:val="0"/>
      <w:marRight w:val="0"/>
      <w:marTop w:val="0"/>
      <w:marBottom w:val="0"/>
      <w:divBdr>
        <w:top w:val="none" w:sz="0" w:space="0" w:color="auto"/>
        <w:left w:val="none" w:sz="0" w:space="0" w:color="auto"/>
        <w:bottom w:val="none" w:sz="0" w:space="0" w:color="auto"/>
        <w:right w:val="none" w:sz="0" w:space="0" w:color="auto"/>
      </w:divBdr>
    </w:div>
    <w:div w:id="1391995770">
      <w:bodyDiv w:val="1"/>
      <w:marLeft w:val="0"/>
      <w:marRight w:val="0"/>
      <w:marTop w:val="0"/>
      <w:marBottom w:val="0"/>
      <w:divBdr>
        <w:top w:val="none" w:sz="0" w:space="0" w:color="auto"/>
        <w:left w:val="none" w:sz="0" w:space="0" w:color="auto"/>
        <w:bottom w:val="none" w:sz="0" w:space="0" w:color="auto"/>
        <w:right w:val="none" w:sz="0" w:space="0" w:color="auto"/>
      </w:divBdr>
    </w:div>
    <w:div w:id="1409616805">
      <w:bodyDiv w:val="1"/>
      <w:marLeft w:val="0"/>
      <w:marRight w:val="0"/>
      <w:marTop w:val="0"/>
      <w:marBottom w:val="0"/>
      <w:divBdr>
        <w:top w:val="none" w:sz="0" w:space="0" w:color="auto"/>
        <w:left w:val="none" w:sz="0" w:space="0" w:color="auto"/>
        <w:bottom w:val="none" w:sz="0" w:space="0" w:color="auto"/>
        <w:right w:val="none" w:sz="0" w:space="0" w:color="auto"/>
      </w:divBdr>
    </w:div>
    <w:div w:id="1421222672">
      <w:bodyDiv w:val="1"/>
      <w:marLeft w:val="0"/>
      <w:marRight w:val="0"/>
      <w:marTop w:val="0"/>
      <w:marBottom w:val="0"/>
      <w:divBdr>
        <w:top w:val="none" w:sz="0" w:space="0" w:color="auto"/>
        <w:left w:val="none" w:sz="0" w:space="0" w:color="auto"/>
        <w:bottom w:val="none" w:sz="0" w:space="0" w:color="auto"/>
        <w:right w:val="none" w:sz="0" w:space="0" w:color="auto"/>
      </w:divBdr>
    </w:div>
    <w:div w:id="1544632013">
      <w:bodyDiv w:val="1"/>
      <w:marLeft w:val="0"/>
      <w:marRight w:val="0"/>
      <w:marTop w:val="0"/>
      <w:marBottom w:val="0"/>
      <w:divBdr>
        <w:top w:val="none" w:sz="0" w:space="0" w:color="auto"/>
        <w:left w:val="none" w:sz="0" w:space="0" w:color="auto"/>
        <w:bottom w:val="none" w:sz="0" w:space="0" w:color="auto"/>
        <w:right w:val="none" w:sz="0" w:space="0" w:color="auto"/>
      </w:divBdr>
    </w:div>
    <w:div w:id="1811441254">
      <w:bodyDiv w:val="1"/>
      <w:marLeft w:val="0"/>
      <w:marRight w:val="0"/>
      <w:marTop w:val="0"/>
      <w:marBottom w:val="0"/>
      <w:divBdr>
        <w:top w:val="none" w:sz="0" w:space="0" w:color="auto"/>
        <w:left w:val="none" w:sz="0" w:space="0" w:color="auto"/>
        <w:bottom w:val="none" w:sz="0" w:space="0" w:color="auto"/>
        <w:right w:val="none" w:sz="0" w:space="0" w:color="auto"/>
      </w:divBdr>
    </w:div>
    <w:div w:id="2037003092">
      <w:bodyDiv w:val="1"/>
      <w:marLeft w:val="0"/>
      <w:marRight w:val="0"/>
      <w:marTop w:val="0"/>
      <w:marBottom w:val="0"/>
      <w:divBdr>
        <w:top w:val="none" w:sz="0" w:space="0" w:color="auto"/>
        <w:left w:val="none" w:sz="0" w:space="0" w:color="auto"/>
        <w:bottom w:val="none" w:sz="0" w:space="0" w:color="auto"/>
        <w:right w:val="none" w:sz="0" w:space="0" w:color="auto"/>
      </w:divBdr>
    </w:div>
    <w:div w:id="209080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1733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2004</CharactersWithSpaces>
  <SharedDoc>false</SharedDoc>
  <HLinks>
    <vt:vector size="12" baseType="variant">
      <vt:variant>
        <vt:i4>1900564</vt:i4>
      </vt:variant>
      <vt:variant>
        <vt:i4>3</vt:i4>
      </vt:variant>
      <vt:variant>
        <vt:i4>0</vt:i4>
      </vt:variant>
      <vt:variant>
        <vt:i4>5</vt:i4>
      </vt:variant>
      <vt:variant>
        <vt:lpwstr>http://www.die-zentrale.at/kuenstler/berniwagner/</vt:lpwstr>
      </vt:variant>
      <vt:variant>
        <vt:lpwstr/>
      </vt:variant>
      <vt:variant>
        <vt:i4>6357108</vt:i4>
      </vt:variant>
      <vt:variant>
        <vt:i4>0</vt:i4>
      </vt:variant>
      <vt:variant>
        <vt:i4>0</vt:i4>
      </vt:variant>
      <vt:variant>
        <vt:i4>5</vt:i4>
      </vt:variant>
      <vt:variant>
        <vt:lpwstr>http://www.berniwagner.at/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Zauner</dc:creator>
  <cp:keywords/>
  <cp:lastModifiedBy>Marlene Z</cp:lastModifiedBy>
  <cp:revision>40</cp:revision>
  <cp:lastPrinted>2016-04-06T09:53:00Z</cp:lastPrinted>
  <dcterms:created xsi:type="dcterms:W3CDTF">2017-08-28T08:45:00Z</dcterms:created>
  <dcterms:modified xsi:type="dcterms:W3CDTF">2025-03-01T15:22:00Z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