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8D2791" w14:textId="5D35BF39" w:rsidR="00263BA5" w:rsidRDefault="00263BA5" w:rsidP="0084717D">
      <w:pPr>
        <w:jc w:val="center"/>
        <w:rPr>
          <w:rFonts w:asciiTheme="minorHAnsi" w:hAnsiTheme="minorHAnsi" w:cs="Arial"/>
          <w:b/>
          <w:sz w:val="28"/>
        </w:rPr>
      </w:pPr>
      <w:r w:rsidRPr="006F59F7">
        <w:rPr>
          <w:rFonts w:asciiTheme="minorHAnsi" w:hAnsiTheme="minorHAnsi" w:cs="Arial"/>
          <w:b/>
          <w:sz w:val="28"/>
        </w:rPr>
        <w:t>„</w:t>
      </w:r>
      <w:r w:rsidR="00F335DE">
        <w:rPr>
          <w:rFonts w:asciiTheme="minorHAnsi" w:hAnsiTheme="minorHAnsi" w:cs="Arial"/>
          <w:b/>
          <w:sz w:val="28"/>
        </w:rPr>
        <w:t>G</w:t>
      </w:r>
      <w:r w:rsidR="00ED0EA9">
        <w:rPr>
          <w:rFonts w:asciiTheme="minorHAnsi" w:hAnsiTheme="minorHAnsi" w:cs="Arial"/>
          <w:b/>
          <w:sz w:val="28"/>
        </w:rPr>
        <w:t>HÖST</w:t>
      </w:r>
      <w:r w:rsidR="006F59F7" w:rsidRPr="006F59F7">
        <w:rPr>
          <w:rFonts w:asciiTheme="minorHAnsi" w:hAnsiTheme="minorHAnsi" w:cs="Arial"/>
          <w:b/>
          <w:sz w:val="28"/>
        </w:rPr>
        <w:t>"</w:t>
      </w:r>
      <w:r w:rsidRPr="006F59F7">
        <w:rPr>
          <w:rFonts w:asciiTheme="minorHAnsi" w:hAnsiTheme="minorHAnsi" w:cs="Arial"/>
          <w:b/>
          <w:sz w:val="28"/>
        </w:rPr>
        <w:t xml:space="preserve"> </w:t>
      </w:r>
    </w:p>
    <w:p w14:paraId="055C8FCA" w14:textId="70D06773" w:rsidR="008639BB" w:rsidRPr="008639BB" w:rsidRDefault="008639BB" w:rsidP="0084717D">
      <w:pPr>
        <w:jc w:val="center"/>
        <w:rPr>
          <w:rFonts w:asciiTheme="minorHAnsi" w:hAnsiTheme="minorHAnsi" w:cs="Arial"/>
          <w:b/>
          <w:sz w:val="20"/>
        </w:rPr>
      </w:pPr>
      <w:r w:rsidRPr="008639BB">
        <w:rPr>
          <w:rFonts w:ascii="Arial-BoldMT" w:hAnsi="Arial-BoldMT" w:cs="Arial-BoldMT"/>
          <w:b/>
          <w:bCs/>
          <w:kern w:val="0"/>
          <w:sz w:val="20"/>
          <w:lang w:eastAsia="de-AT"/>
        </w:rPr>
        <w:t>Von und mit: Berni Wagner, Sonja Pikart und Christoph Fritz</w:t>
      </w:r>
    </w:p>
    <w:p w14:paraId="0A1B465F" w14:textId="335AE11F" w:rsidR="001C3164" w:rsidRPr="008639BB" w:rsidRDefault="008639BB" w:rsidP="008639BB">
      <w:pPr>
        <w:rPr>
          <w:rFonts w:asciiTheme="minorHAnsi" w:hAnsiTheme="minorHAnsi" w:cs="Arial"/>
          <w:sz w:val="22"/>
          <w:szCs w:val="22"/>
        </w:rPr>
      </w:pPr>
      <w:r w:rsidRPr="008639BB">
        <w:rPr>
          <w:rFonts w:asciiTheme="minorHAnsi" w:hAnsiTheme="minorHAnsi" w:cs="Arial"/>
          <w:sz w:val="22"/>
          <w:szCs w:val="22"/>
        </w:rPr>
        <w:t xml:space="preserve"> </w:t>
      </w:r>
    </w:p>
    <w:p w14:paraId="518C1D10" w14:textId="0FC01B2D"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Wussten Sie, dass Österreich seit jeher ein Hotspot für das Paranormale ist? Nein? Wie</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oft am Tag denken Sie sich in diesem Land den Satz: „Das kann es doch nicht geben!“ Sie</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haben recht. Vieles was hier passiert kann es eigentlich nicht geben. Und trotzdem... häuft</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sich das Unmögliche signifikant im</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kleinen Alpenland. Naturgesetze erscheinen bestenfalls</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als Richtlinien. Die Zeit hat sich auf den</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einsamen Landstraßen verfahren, kurvt im Kreis,</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steht still oder bewegt sich gar rückwärts. Echos der</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Vergangenheit schwappen in die</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Gegenwart herüber. Dazu kommen in ihren Tälern vergessene okkulte Bergvölker,</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mörderische Touristenfallen, der blutrünstige „Zwe</w:t>
      </w:r>
      <w:r w:rsidR="00ED0EA9">
        <w:rPr>
          <w:rFonts w:asciiTheme="minorHAnsi" w:eastAsia="Calibri" w:hAnsiTheme="minorHAnsi"/>
          <w:kern w:val="0"/>
          <w:sz w:val="22"/>
          <w:szCs w:val="22"/>
          <w:lang w:eastAsia="en-US"/>
        </w:rPr>
        <w:t>rgberg“ oder die gerissene „SchL</w:t>
      </w:r>
      <w:r w:rsidRPr="008639BB">
        <w:rPr>
          <w:rFonts w:asciiTheme="minorHAnsi" w:eastAsia="Calibri" w:hAnsiTheme="minorHAnsi"/>
          <w:kern w:val="0"/>
          <w:sz w:val="22"/>
          <w:szCs w:val="22"/>
          <w:lang w:eastAsia="en-US"/>
        </w:rPr>
        <w:t>awine“.</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Kümmert sich darum denn niemand? Doch!</w:t>
      </w:r>
    </w:p>
    <w:p w14:paraId="4C5028A2" w14:textId="36699971"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In diesem hochkompetenten Sicherheitsvortrag</w:t>
      </w:r>
      <w:r w:rsidR="00ED0EA9">
        <w:rPr>
          <w:rFonts w:asciiTheme="minorHAnsi" w:eastAsia="Calibri" w:hAnsiTheme="minorHAnsi"/>
          <w:kern w:val="0"/>
          <w:sz w:val="22"/>
          <w:szCs w:val="22"/>
          <w:lang w:eastAsia="en-US"/>
        </w:rPr>
        <w:t>*</w:t>
      </w:r>
      <w:r w:rsidRPr="008639BB">
        <w:rPr>
          <w:rFonts w:asciiTheme="minorHAnsi" w:eastAsia="Calibri" w:hAnsiTheme="minorHAnsi"/>
          <w:kern w:val="0"/>
          <w:sz w:val="22"/>
          <w:szCs w:val="22"/>
          <w:lang w:eastAsia="en-US"/>
        </w:rPr>
        <w:t xml:space="preserve"> der Behörde G.H.ÖST, der</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„Geheimhauptmannschaft Österreichs zur Verwaltung des Monsterthums, der</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Okkultiererei und des Geisterwesens, gegründet mit kaiserlichem Beschlusse im Jahre</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1869“, lernen Sie:</w:t>
      </w:r>
    </w:p>
    <w:p w14:paraId="3A339E0D" w14:textId="77777777"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 ...bei welchen Schlagerstars es sich in Wahrheit um Vampire handelt</w:t>
      </w:r>
    </w:p>
    <w:p w14:paraId="69433256" w14:textId="77777777"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 ...wie Sie sich am effektivsten gegen einen Krampus verteidigen</w:t>
      </w:r>
    </w:p>
    <w:p w14:paraId="51EEF05F" w14:textId="77777777"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 ...wann der ungünstigste Zeitpunkt für eine Heiligenerscheinung ist</w:t>
      </w:r>
    </w:p>
    <w:p w14:paraId="56885243" w14:textId="77777777" w:rsidR="008639BB" w:rsidRPr="008639BB"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 ...was das alles mit dem Österreichfisch und dem schwarzen Edelweiß zu tun hat</w:t>
      </w:r>
    </w:p>
    <w:p w14:paraId="3730643D" w14:textId="0CC23CBB" w:rsidR="00CC160C" w:rsidRDefault="008639BB" w:rsidP="008639BB">
      <w:pPr>
        <w:spacing w:line="276" w:lineRule="auto"/>
        <w:rPr>
          <w:rFonts w:asciiTheme="minorHAnsi" w:eastAsia="Calibri" w:hAnsiTheme="minorHAnsi"/>
          <w:kern w:val="0"/>
          <w:sz w:val="22"/>
          <w:szCs w:val="22"/>
          <w:lang w:eastAsia="en-US"/>
        </w:rPr>
      </w:pPr>
      <w:r w:rsidRPr="008639BB">
        <w:rPr>
          <w:rFonts w:asciiTheme="minorHAnsi" w:eastAsia="Calibri" w:hAnsiTheme="minorHAnsi"/>
          <w:kern w:val="0"/>
          <w:sz w:val="22"/>
          <w:szCs w:val="22"/>
          <w:lang w:eastAsia="en-US"/>
        </w:rPr>
        <w:t>Zumindest während der 90 Minuten in Anwesenheit unserer Beamt</w:t>
      </w:r>
      <w:r w:rsidR="00ED0EA9">
        <w:rPr>
          <w:rFonts w:asciiTheme="minorHAnsi" w:eastAsia="Calibri" w:hAnsiTheme="minorHAnsi"/>
          <w:kern w:val="0"/>
          <w:sz w:val="22"/>
          <w:szCs w:val="22"/>
          <w:lang w:eastAsia="en-US"/>
        </w:rPr>
        <w:t>:</w:t>
      </w:r>
      <w:r w:rsidRPr="008639BB">
        <w:rPr>
          <w:rFonts w:asciiTheme="minorHAnsi" w:eastAsia="Calibri" w:hAnsiTheme="minorHAnsi"/>
          <w:kern w:val="0"/>
          <w:sz w:val="22"/>
          <w:szCs w:val="22"/>
          <w:lang w:eastAsia="en-US"/>
        </w:rPr>
        <w:t>innen sind Sie sicher -</w:t>
      </w:r>
      <w:r>
        <w:rPr>
          <w:rFonts w:asciiTheme="minorHAnsi" w:eastAsia="Calibri" w:hAnsiTheme="minorHAnsi"/>
          <w:kern w:val="0"/>
          <w:sz w:val="22"/>
          <w:szCs w:val="22"/>
          <w:lang w:eastAsia="en-US"/>
        </w:rPr>
        <w:t xml:space="preserve"> </w:t>
      </w:r>
      <w:r w:rsidRPr="008639BB">
        <w:rPr>
          <w:rFonts w:asciiTheme="minorHAnsi" w:eastAsia="Calibri" w:hAnsiTheme="minorHAnsi"/>
          <w:kern w:val="0"/>
          <w:sz w:val="22"/>
          <w:szCs w:val="22"/>
          <w:lang w:eastAsia="en-US"/>
        </w:rPr>
        <w:t>solange nur nicht wieder etwas schiefgeht...</w:t>
      </w:r>
      <w:r>
        <w:rPr>
          <w:rFonts w:asciiTheme="minorHAnsi" w:eastAsia="Calibri" w:hAnsiTheme="minorHAnsi"/>
          <w:kern w:val="0"/>
          <w:sz w:val="22"/>
          <w:szCs w:val="22"/>
          <w:lang w:eastAsia="en-US"/>
        </w:rPr>
        <w:t xml:space="preserve"> </w:t>
      </w:r>
    </w:p>
    <w:p w14:paraId="6924FD4F" w14:textId="78C56B0E" w:rsidR="001D2EEE" w:rsidRPr="00CC160C" w:rsidRDefault="00CC160C" w:rsidP="008639BB">
      <w:pPr>
        <w:spacing w:line="276" w:lineRule="auto"/>
        <w:rPr>
          <w:rFonts w:asciiTheme="minorHAnsi" w:eastAsia="Calibri" w:hAnsiTheme="minorHAnsi"/>
          <w:kern w:val="0"/>
          <w:sz w:val="16"/>
          <w:szCs w:val="16"/>
          <w:lang w:eastAsia="en-US"/>
        </w:rPr>
      </w:pPr>
      <w:r>
        <w:rPr>
          <w:rFonts w:asciiTheme="minorHAnsi" w:eastAsia="Calibri" w:hAnsiTheme="minorHAnsi"/>
          <w:kern w:val="0"/>
          <w:sz w:val="16"/>
          <w:szCs w:val="16"/>
          <w:lang w:eastAsia="en-US"/>
        </w:rPr>
        <w:t>*</w:t>
      </w:r>
      <w:r w:rsidR="008639BB" w:rsidRPr="00CC160C">
        <w:rPr>
          <w:rFonts w:asciiTheme="minorHAnsi" w:eastAsia="Calibri" w:hAnsiTheme="minorHAnsi"/>
          <w:kern w:val="0"/>
          <w:sz w:val="16"/>
          <w:szCs w:val="16"/>
          <w:lang w:eastAsia="en-US"/>
        </w:rPr>
        <w:t>Die GHÖST übernimmt keinerlei Haftung für etwaige während des Sicherheitsvortrags entstandene Schäden durch paranormale Aktivität, entwischte Monster und Geisterwesen oder Lebensmittelvergiftung. Alle Ähnlichkeiten von Monstern mit lebenden oder toten Persönlichkeiten aus der österreichischen Öffentlichkeit sind unbeabsichtigt</w:t>
      </w:r>
      <w:r w:rsidR="00ED0EA9">
        <w:rPr>
          <w:rFonts w:asciiTheme="minorHAnsi" w:eastAsia="Calibri" w:hAnsiTheme="minorHAnsi"/>
          <w:kern w:val="0"/>
          <w:sz w:val="16"/>
          <w:szCs w:val="16"/>
          <w:lang w:eastAsia="en-US"/>
        </w:rPr>
        <w:t xml:space="preserve"> aber unvermeidbar</w:t>
      </w:r>
      <w:r w:rsidR="004F4822">
        <w:rPr>
          <w:rFonts w:asciiTheme="minorHAnsi" w:eastAsia="Calibri" w:hAnsiTheme="minorHAnsi"/>
          <w:kern w:val="0"/>
          <w:sz w:val="16"/>
          <w:szCs w:val="16"/>
          <w:lang w:eastAsia="en-US"/>
        </w:rPr>
        <w:t>. Alle Vorträge der G</w:t>
      </w:r>
      <w:r w:rsidR="00B95A0E">
        <w:rPr>
          <w:rFonts w:asciiTheme="minorHAnsi" w:eastAsia="Calibri" w:hAnsiTheme="minorHAnsi"/>
          <w:kern w:val="0"/>
          <w:sz w:val="16"/>
          <w:szCs w:val="16"/>
          <w:lang w:eastAsia="en-US"/>
        </w:rPr>
        <w:t>.</w:t>
      </w:r>
      <w:r w:rsidR="004F4822">
        <w:rPr>
          <w:rFonts w:asciiTheme="minorHAnsi" w:eastAsia="Calibri" w:hAnsiTheme="minorHAnsi"/>
          <w:kern w:val="0"/>
          <w:sz w:val="16"/>
          <w:szCs w:val="16"/>
          <w:lang w:eastAsia="en-US"/>
        </w:rPr>
        <w:t>H</w:t>
      </w:r>
      <w:r w:rsidR="00B95A0E">
        <w:rPr>
          <w:rFonts w:asciiTheme="minorHAnsi" w:eastAsia="Calibri" w:hAnsiTheme="minorHAnsi"/>
          <w:kern w:val="0"/>
          <w:sz w:val="16"/>
          <w:szCs w:val="16"/>
          <w:lang w:eastAsia="en-US"/>
        </w:rPr>
        <w:t>.</w:t>
      </w:r>
      <w:r w:rsidR="004F4822">
        <w:rPr>
          <w:rFonts w:asciiTheme="minorHAnsi" w:eastAsia="Calibri" w:hAnsiTheme="minorHAnsi"/>
          <w:kern w:val="0"/>
          <w:sz w:val="16"/>
          <w:szCs w:val="16"/>
          <w:lang w:eastAsia="en-US"/>
        </w:rPr>
        <w:t>ÖST gefördert vom Amt für Tourismusbekämpfung.</w:t>
      </w:r>
    </w:p>
    <w:p w14:paraId="2DBFF6C4" w14:textId="77777777" w:rsidR="008639BB" w:rsidRPr="008639BB" w:rsidRDefault="008639BB" w:rsidP="008639BB">
      <w:pPr>
        <w:spacing w:line="276" w:lineRule="auto"/>
        <w:rPr>
          <w:rFonts w:asciiTheme="minorHAnsi" w:hAnsiTheme="minorHAnsi" w:cs="Arial"/>
          <w:sz w:val="22"/>
          <w:szCs w:val="22"/>
        </w:rPr>
      </w:pPr>
    </w:p>
    <w:p w14:paraId="4B16B291" w14:textId="77777777" w:rsidR="00263BA5" w:rsidRPr="00CC160C" w:rsidRDefault="00263BA5" w:rsidP="008639BB">
      <w:pPr>
        <w:rPr>
          <w:rFonts w:asciiTheme="minorHAnsi" w:hAnsiTheme="minorHAnsi" w:cs="Arial"/>
          <w:b/>
          <w:sz w:val="20"/>
        </w:rPr>
      </w:pPr>
      <w:r w:rsidRPr="00CC160C">
        <w:rPr>
          <w:rFonts w:asciiTheme="minorHAnsi" w:hAnsiTheme="minorHAnsi" w:cs="Arial"/>
          <w:b/>
          <w:sz w:val="20"/>
        </w:rPr>
        <w:t xml:space="preserve">Berni Wagner: </w:t>
      </w:r>
    </w:p>
    <w:p w14:paraId="382E64BD" w14:textId="08C6C1A8" w:rsidR="008639BB" w:rsidRPr="00CC160C" w:rsidRDefault="008639BB" w:rsidP="008639BB">
      <w:pPr>
        <w:rPr>
          <w:rFonts w:asciiTheme="minorHAnsi" w:hAnsiTheme="minorHAnsi" w:cs="Arial"/>
          <w:sz w:val="20"/>
        </w:rPr>
      </w:pPr>
      <w:r w:rsidRPr="00CC160C">
        <w:rPr>
          <w:rFonts w:asciiTheme="minorHAnsi" w:hAnsiTheme="minorHAnsi" w:cs="Arial"/>
          <w:sz w:val="20"/>
        </w:rPr>
        <w:t xml:space="preserve">Derzeit </w:t>
      </w:r>
      <w:r w:rsidR="00310A2B">
        <w:rPr>
          <w:rFonts w:asciiTheme="minorHAnsi" w:hAnsiTheme="minorHAnsi" w:cs="Arial"/>
          <w:sz w:val="20"/>
        </w:rPr>
        <w:t xml:space="preserve">noch </w:t>
      </w:r>
      <w:r w:rsidRPr="00CC160C">
        <w:rPr>
          <w:rFonts w:asciiTheme="minorHAnsi" w:hAnsiTheme="minorHAnsi" w:cs="Arial"/>
          <w:sz w:val="20"/>
        </w:rPr>
        <w:t xml:space="preserve">mit seinem 4. Soloprogramm </w:t>
      </w:r>
      <w:r w:rsidR="00F335DE" w:rsidRPr="00CC160C">
        <w:rPr>
          <w:rFonts w:asciiTheme="minorHAnsi" w:hAnsiTheme="minorHAnsi" w:cs="Arial"/>
          <w:sz w:val="20"/>
        </w:rPr>
        <w:t>"Galá</w:t>
      </w:r>
      <w:r w:rsidR="006F59F7" w:rsidRPr="00CC160C">
        <w:rPr>
          <w:rFonts w:asciiTheme="minorHAnsi" w:hAnsiTheme="minorHAnsi" w:cs="Arial"/>
          <w:sz w:val="20"/>
        </w:rPr>
        <w:t xml:space="preserve">pagos" </w:t>
      </w:r>
      <w:r w:rsidRPr="00CC160C">
        <w:rPr>
          <w:rFonts w:asciiTheme="minorHAnsi" w:hAnsiTheme="minorHAnsi" w:cs="Arial"/>
          <w:sz w:val="20"/>
        </w:rPr>
        <w:t>auf Tour.</w:t>
      </w:r>
    </w:p>
    <w:p w14:paraId="4DF44316" w14:textId="4F238769" w:rsidR="00FB2790" w:rsidRPr="00CC160C" w:rsidRDefault="008639BB" w:rsidP="008639BB">
      <w:pPr>
        <w:rPr>
          <w:rFonts w:asciiTheme="minorHAnsi" w:hAnsiTheme="minorHAnsi" w:cs="Arial"/>
          <w:sz w:val="20"/>
        </w:rPr>
      </w:pPr>
      <w:r w:rsidRPr="00CC160C">
        <w:rPr>
          <w:rFonts w:asciiTheme="minorHAnsi" w:hAnsiTheme="minorHAnsi" w:cs="Arial"/>
          <w:sz w:val="20"/>
        </w:rPr>
        <w:t>2022 Österreichischer Kabarettpreis (Bestes Programm)</w:t>
      </w:r>
    </w:p>
    <w:p w14:paraId="23759F2A" w14:textId="1662BD45" w:rsidR="008639BB" w:rsidRPr="00CC160C" w:rsidRDefault="008639BB" w:rsidP="008639BB">
      <w:pPr>
        <w:rPr>
          <w:rFonts w:asciiTheme="minorHAnsi" w:hAnsiTheme="minorHAnsi" w:cs="Arial"/>
          <w:sz w:val="20"/>
        </w:rPr>
      </w:pPr>
      <w:r w:rsidRPr="00CC160C">
        <w:rPr>
          <w:rFonts w:asciiTheme="minorHAnsi" w:hAnsiTheme="minorHAnsi" w:cs="Arial"/>
          <w:sz w:val="20"/>
        </w:rPr>
        <w:t>2013 Grazer Kleinkunstvogel</w:t>
      </w:r>
    </w:p>
    <w:p w14:paraId="3B8339E3" w14:textId="4A6817B8" w:rsidR="008639BB" w:rsidRPr="00CC160C" w:rsidRDefault="008639BB" w:rsidP="008639BB">
      <w:pPr>
        <w:spacing w:line="276" w:lineRule="auto"/>
        <w:rPr>
          <w:rFonts w:asciiTheme="minorHAnsi" w:hAnsiTheme="minorHAnsi" w:cs="Arial"/>
          <w:b/>
          <w:bCs/>
          <w:sz w:val="20"/>
        </w:rPr>
      </w:pPr>
      <w:r w:rsidRPr="00CC160C">
        <w:rPr>
          <w:rFonts w:asciiTheme="minorHAnsi" w:hAnsiTheme="minorHAnsi" w:cs="Arial"/>
          <w:b/>
          <w:bCs/>
          <w:sz w:val="20"/>
        </w:rPr>
        <w:t>Sonja Pikart:</w:t>
      </w:r>
    </w:p>
    <w:p w14:paraId="5FADD54D" w14:textId="0543D0DB" w:rsidR="008639BB" w:rsidRPr="00CC160C" w:rsidRDefault="008639BB" w:rsidP="008639BB">
      <w:pPr>
        <w:spacing w:line="276" w:lineRule="auto"/>
        <w:rPr>
          <w:rFonts w:asciiTheme="minorHAnsi" w:hAnsiTheme="minorHAnsi" w:cs="Arial"/>
          <w:sz w:val="20"/>
        </w:rPr>
      </w:pPr>
      <w:r w:rsidRPr="00CC160C">
        <w:rPr>
          <w:rFonts w:asciiTheme="minorHAnsi" w:hAnsiTheme="minorHAnsi" w:cs="Arial"/>
          <w:sz w:val="20"/>
        </w:rPr>
        <w:t xml:space="preserve">Auf Tour mit ihrem </w:t>
      </w:r>
      <w:r w:rsidR="00310A2B">
        <w:rPr>
          <w:rFonts w:asciiTheme="minorHAnsi" w:hAnsiTheme="minorHAnsi" w:cs="Arial"/>
          <w:sz w:val="20"/>
        </w:rPr>
        <w:t>4</w:t>
      </w:r>
      <w:r w:rsidRPr="00CC160C">
        <w:rPr>
          <w:rFonts w:asciiTheme="minorHAnsi" w:hAnsiTheme="minorHAnsi" w:cs="Arial"/>
          <w:sz w:val="20"/>
        </w:rPr>
        <w:t>. Soloprogramm „</w:t>
      </w:r>
      <w:r w:rsidR="00310A2B">
        <w:rPr>
          <w:rFonts w:asciiTheme="minorHAnsi" w:hAnsiTheme="minorHAnsi" w:cs="Arial"/>
          <w:sz w:val="20"/>
        </w:rPr>
        <w:t>Halb Mensch</w:t>
      </w:r>
      <w:r w:rsidRPr="00CC160C">
        <w:rPr>
          <w:rFonts w:asciiTheme="minorHAnsi" w:hAnsiTheme="minorHAnsi" w:cs="Arial"/>
          <w:sz w:val="20"/>
        </w:rPr>
        <w:t>“.</w:t>
      </w:r>
    </w:p>
    <w:p w14:paraId="3CE7883F" w14:textId="6503C838" w:rsidR="008639BB" w:rsidRPr="00CC160C" w:rsidRDefault="008639BB" w:rsidP="008639BB">
      <w:pPr>
        <w:spacing w:line="276" w:lineRule="auto"/>
        <w:rPr>
          <w:rFonts w:asciiTheme="minorHAnsi" w:hAnsiTheme="minorHAnsi" w:cs="Arial"/>
          <w:sz w:val="20"/>
        </w:rPr>
      </w:pPr>
      <w:r w:rsidRPr="00CC160C">
        <w:rPr>
          <w:rFonts w:asciiTheme="minorHAnsi" w:hAnsiTheme="minorHAnsi" w:cs="Arial"/>
          <w:sz w:val="20"/>
        </w:rPr>
        <w:t>2019 Österreichischer Kabarettpreis (Förderpreis)</w:t>
      </w:r>
    </w:p>
    <w:p w14:paraId="7B3E51ED" w14:textId="4D943954" w:rsidR="008639BB" w:rsidRPr="00CC160C" w:rsidRDefault="008639BB" w:rsidP="008639BB">
      <w:pPr>
        <w:spacing w:line="276" w:lineRule="auto"/>
        <w:rPr>
          <w:rFonts w:asciiTheme="minorHAnsi" w:hAnsiTheme="minorHAnsi" w:cs="Arial"/>
          <w:b/>
          <w:bCs/>
          <w:sz w:val="20"/>
        </w:rPr>
      </w:pPr>
      <w:r w:rsidRPr="00CC160C">
        <w:rPr>
          <w:rFonts w:asciiTheme="minorHAnsi" w:hAnsiTheme="minorHAnsi" w:cs="Arial"/>
          <w:b/>
          <w:bCs/>
          <w:sz w:val="20"/>
        </w:rPr>
        <w:t>Christoph Fritz:</w:t>
      </w:r>
    </w:p>
    <w:p w14:paraId="1DBBB715" w14:textId="77777777" w:rsidR="00CC160C" w:rsidRDefault="00CC160C" w:rsidP="008639BB">
      <w:pPr>
        <w:spacing w:line="276" w:lineRule="auto"/>
        <w:rPr>
          <w:rFonts w:asciiTheme="minorHAnsi" w:hAnsiTheme="minorHAnsi" w:cs="Arial"/>
          <w:sz w:val="20"/>
        </w:rPr>
      </w:pPr>
      <w:r>
        <w:rPr>
          <w:rFonts w:asciiTheme="minorHAnsi" w:hAnsiTheme="minorHAnsi" w:cs="Arial"/>
          <w:sz w:val="20"/>
        </w:rPr>
        <w:t>Seit kurzem auf Tour mit seinem 2. Soloprogramm „Zärtlichkeit“</w:t>
      </w:r>
    </w:p>
    <w:p w14:paraId="25E4977C" w14:textId="02EEC9AE" w:rsidR="008639BB" w:rsidRPr="00CC160C" w:rsidRDefault="00CC160C" w:rsidP="008639BB">
      <w:pPr>
        <w:spacing w:line="276" w:lineRule="auto"/>
        <w:rPr>
          <w:rFonts w:asciiTheme="minorHAnsi" w:hAnsiTheme="minorHAnsi" w:cs="Arial"/>
          <w:sz w:val="20"/>
        </w:rPr>
      </w:pPr>
      <w:r w:rsidRPr="00CC160C">
        <w:rPr>
          <w:rFonts w:asciiTheme="minorHAnsi" w:hAnsiTheme="minorHAnsi" w:cs="Arial"/>
          <w:sz w:val="20"/>
        </w:rPr>
        <w:t>2020 Deutscher Kleinkunstpreis (Förderpreis)</w:t>
      </w:r>
    </w:p>
    <w:p w14:paraId="5209C203" w14:textId="32F6EE85" w:rsidR="00CC160C" w:rsidRPr="00CC160C" w:rsidRDefault="00CC160C" w:rsidP="008639BB">
      <w:pPr>
        <w:spacing w:line="276" w:lineRule="auto"/>
        <w:rPr>
          <w:rFonts w:asciiTheme="minorHAnsi" w:hAnsiTheme="minorHAnsi" w:cs="Arial"/>
          <w:sz w:val="20"/>
        </w:rPr>
      </w:pPr>
      <w:r w:rsidRPr="00CC160C">
        <w:rPr>
          <w:rFonts w:asciiTheme="minorHAnsi" w:hAnsiTheme="minorHAnsi" w:cs="Arial"/>
          <w:sz w:val="20"/>
        </w:rPr>
        <w:t>2018 Österreichischer Kabarettpreis (Förderpreis)</w:t>
      </w:r>
    </w:p>
    <w:p w14:paraId="30B4790A" w14:textId="77777777" w:rsidR="008639BB" w:rsidRDefault="008639BB" w:rsidP="008639BB">
      <w:pPr>
        <w:spacing w:line="276" w:lineRule="auto"/>
        <w:rPr>
          <w:rFonts w:asciiTheme="minorHAnsi" w:hAnsiTheme="minorHAnsi" w:cs="Arial"/>
          <w:sz w:val="22"/>
          <w:szCs w:val="22"/>
        </w:rPr>
      </w:pPr>
    </w:p>
    <w:p w14:paraId="1838C2FF" w14:textId="6B1EEF8F" w:rsidR="00FB2790" w:rsidRPr="00E62B63" w:rsidRDefault="00FB2790" w:rsidP="008639BB">
      <w:pPr>
        <w:spacing w:line="276" w:lineRule="auto"/>
        <w:rPr>
          <w:rFonts w:asciiTheme="minorHAnsi" w:hAnsiTheme="minorHAnsi"/>
          <w:sz w:val="22"/>
          <w:szCs w:val="22"/>
        </w:rPr>
      </w:pPr>
      <w:r>
        <w:rPr>
          <w:rFonts w:asciiTheme="minorHAnsi" w:hAnsiTheme="minorHAnsi" w:cs="Arial"/>
          <w:sz w:val="22"/>
          <w:szCs w:val="22"/>
        </w:rPr>
        <w:t>Alle Termine auf:</w:t>
      </w:r>
      <w:r w:rsidR="008639BB">
        <w:rPr>
          <w:rFonts w:asciiTheme="minorHAnsi" w:hAnsiTheme="minorHAnsi" w:cs="Arial"/>
          <w:sz w:val="22"/>
          <w:szCs w:val="22"/>
        </w:rPr>
        <w:t xml:space="preserve"> </w:t>
      </w:r>
      <w:r>
        <w:rPr>
          <w:rFonts w:asciiTheme="minorHAnsi" w:hAnsiTheme="minorHAnsi" w:cs="Arial"/>
          <w:sz w:val="22"/>
          <w:szCs w:val="22"/>
        </w:rPr>
        <w:t xml:space="preserve"> </w:t>
      </w:r>
      <w:r w:rsidRPr="00FB2790">
        <w:rPr>
          <w:rFonts w:asciiTheme="minorHAnsi" w:hAnsiTheme="minorHAnsi" w:cs="Arial"/>
          <w:sz w:val="22"/>
          <w:szCs w:val="22"/>
        </w:rPr>
        <w:t>www.berniwagner.at</w:t>
      </w:r>
      <w:r>
        <w:rPr>
          <w:rFonts w:asciiTheme="minorHAnsi" w:hAnsiTheme="minorHAnsi" w:cs="Arial"/>
          <w:sz w:val="22"/>
          <w:szCs w:val="22"/>
        </w:rPr>
        <w:t xml:space="preserve"> </w:t>
      </w:r>
      <w:r w:rsidR="008639BB">
        <w:rPr>
          <w:rFonts w:asciiTheme="minorHAnsi" w:hAnsiTheme="minorHAnsi" w:cs="Arial"/>
          <w:sz w:val="22"/>
          <w:szCs w:val="22"/>
        </w:rPr>
        <w:t xml:space="preserve">| </w:t>
      </w:r>
      <w:r w:rsidR="008639BB" w:rsidRPr="008639BB">
        <w:rPr>
          <w:rFonts w:asciiTheme="minorHAnsi" w:hAnsiTheme="minorHAnsi" w:cs="Arial"/>
          <w:sz w:val="22"/>
          <w:szCs w:val="22"/>
        </w:rPr>
        <w:t>www.sonjapikart.com</w:t>
      </w:r>
      <w:r w:rsidR="008639BB">
        <w:rPr>
          <w:rFonts w:asciiTheme="minorHAnsi" w:hAnsiTheme="minorHAnsi" w:cs="Arial"/>
          <w:sz w:val="22"/>
          <w:szCs w:val="22"/>
        </w:rPr>
        <w:t xml:space="preserve"> | </w:t>
      </w:r>
      <w:r w:rsidR="008639BB" w:rsidRPr="008639BB">
        <w:rPr>
          <w:rFonts w:asciiTheme="minorHAnsi" w:hAnsiTheme="minorHAnsi" w:cs="Arial"/>
          <w:sz w:val="22"/>
          <w:szCs w:val="22"/>
        </w:rPr>
        <w:t>www.christophfritz.at</w:t>
      </w:r>
      <w:r w:rsidR="008639BB">
        <w:rPr>
          <w:rFonts w:asciiTheme="minorHAnsi" w:hAnsiTheme="minorHAnsi" w:cs="Arial"/>
          <w:sz w:val="22"/>
          <w:szCs w:val="22"/>
        </w:rPr>
        <w:t xml:space="preserve"> </w:t>
      </w:r>
    </w:p>
    <w:sectPr w:rsidR="00FB2790" w:rsidRPr="00E62B63">
      <w:headerReference w:type="default" r:id="rId7"/>
      <w:footerReference w:type="default" r:id="rId8"/>
      <w:pgSz w:w="11906" w:h="16838"/>
      <w:pgMar w:top="1417" w:right="1417" w:bottom="1134" w:left="1417" w:header="708" w:footer="708"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F88F" w14:textId="77777777" w:rsidR="00572F7B" w:rsidRDefault="00572F7B">
      <w:pPr>
        <w:spacing w:after="0"/>
      </w:pPr>
      <w:r>
        <w:separator/>
      </w:r>
    </w:p>
  </w:endnote>
  <w:endnote w:type="continuationSeparator" w:id="0">
    <w:p w14:paraId="1433A86E" w14:textId="77777777" w:rsidR="00572F7B" w:rsidRDefault="00572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716C" w14:textId="77777777" w:rsidR="00263BA5" w:rsidRDefault="00263BA5">
    <w:pPr>
      <w:rPr>
        <w:rFonts w:ascii="Helvetica Neue Light" w:hAnsi="Helvetica Neue Light"/>
        <w:color w:val="808080"/>
        <w:sz w:val="16"/>
      </w:rPr>
    </w:pPr>
    <w:r>
      <w:rPr>
        <w:rFonts w:ascii="Helvetica Neue Light" w:hAnsi="Helvetica Neue Light"/>
        <w:color w:val="808080"/>
        <w:sz w:val="16"/>
        <w:u w:val="single"/>
      </w:rPr>
      <w:t>Rückfragehinweis:</w:t>
    </w:r>
  </w:p>
  <w:p w14:paraId="7345FEC5" w14:textId="54344039" w:rsidR="00263BA5" w:rsidRPr="00C91052" w:rsidRDefault="00263BA5">
    <w:pPr>
      <w:spacing w:after="0"/>
      <w:rPr>
        <w:rFonts w:ascii="Helvetica Neue Light" w:hAnsi="Helvetica Neue Light"/>
        <w:color w:val="808080"/>
        <w:sz w:val="16"/>
      </w:rPr>
    </w:pPr>
    <w:r>
      <w:rPr>
        <w:rFonts w:ascii="Helvetica Neue Light" w:hAnsi="Helvetica Neue Light"/>
        <w:color w:val="808080"/>
        <w:sz w:val="16"/>
      </w:rPr>
      <w:t xml:space="preserve">zentrale. | </w:t>
    </w:r>
    <w:r w:rsidR="008639BB">
      <w:rPr>
        <w:rFonts w:ascii="Helvetica Neue Light" w:hAnsi="Helvetica Neue Light"/>
        <w:color w:val="808080"/>
        <w:sz w:val="16"/>
      </w:rPr>
      <w:t>Finsterer &amp; Zauner OG</w:t>
    </w:r>
    <w:r w:rsidR="0084717D">
      <w:rPr>
        <w:rFonts w:ascii="Helvetica Neue Light" w:hAnsi="Helvetica Neue Light"/>
        <w:color w:val="808080"/>
        <w:sz w:val="16"/>
      </w:rPr>
      <w:t xml:space="preserve"> | </w:t>
    </w:r>
    <w:r w:rsidR="00EE76B8">
      <w:rPr>
        <w:rFonts w:ascii="Helvetica Neue Light" w:hAnsi="Helvetica Neue Light"/>
        <w:color w:val="808080"/>
        <w:sz w:val="16"/>
      </w:rPr>
      <w:t>Gerlinde Finsterer, Marlene Zauner</w:t>
    </w:r>
    <w:r w:rsidR="00C91052">
      <w:rPr>
        <w:rFonts w:ascii="Helvetica Neue Light" w:hAnsi="Helvetica Neue Light"/>
        <w:color w:val="808080"/>
        <w:sz w:val="16"/>
      </w:rPr>
      <w:t xml:space="preserve"> | </w:t>
    </w:r>
    <w:r>
      <w:rPr>
        <w:rFonts w:ascii="Helvetica Neue Light" w:hAnsi="Helvetica Neue Light"/>
        <w:color w:val="808080"/>
        <w:sz w:val="16"/>
      </w:rPr>
      <w:t>agentur@die</w:t>
    </w:r>
    <w:r w:rsidR="00823F77">
      <w:rPr>
        <w:rFonts w:ascii="Helvetica Neue Light" w:hAnsi="Helvetica Neue Light"/>
        <w:color w:val="808080"/>
        <w:sz w:val="16"/>
      </w:rPr>
      <w:t>-zentrale.at | 0043 1 9971762</w:t>
    </w:r>
  </w:p>
  <w:p w14:paraId="5F4BB0CB" w14:textId="77777777" w:rsidR="00263BA5" w:rsidRDefault="00263BA5">
    <w:pPr>
      <w:spacing w:after="0"/>
      <w:rPr>
        <w:rFonts w:ascii="Helvetica Neue Light" w:hAnsi="Helvetica Neue Light"/>
        <w:color w:val="808080"/>
        <w:sz w:val="16"/>
      </w:rPr>
    </w:pPr>
    <w:r>
      <w:rPr>
        <w:rFonts w:ascii="Helvetica Neue Light" w:hAnsi="Helvetica Neue Light"/>
        <w:b/>
        <w:color w:val="808080"/>
        <w:sz w:val="16"/>
      </w:rPr>
      <w:t>Fotodownload:</w:t>
    </w:r>
  </w:p>
  <w:p w14:paraId="75CA44DE" w14:textId="6148AE23" w:rsidR="00263BA5" w:rsidRDefault="00413292">
    <w:pPr>
      <w:spacing w:after="0"/>
      <w:rPr>
        <w:rFonts w:ascii="Helvetica Neue Light" w:hAnsi="Helvetica Neue Light"/>
        <w:color w:val="808080"/>
        <w:sz w:val="16"/>
      </w:rPr>
    </w:pPr>
    <w:r w:rsidRPr="00413292">
      <w:rPr>
        <w:rFonts w:ascii="Helvetica Neue Light" w:hAnsi="Helvetica Neue Light"/>
        <w:color w:val="808080"/>
        <w:sz w:val="16"/>
      </w:rPr>
      <w:t>https://www.die-zentrale.at/kuenstler/ghoest/</w:t>
    </w:r>
    <w:r>
      <w:rPr>
        <w:rFonts w:ascii="Helvetica Neue Light" w:hAnsi="Helvetica Neue Light"/>
        <w:color w:val="808080"/>
        <w:sz w:val="16"/>
      </w:rPr>
      <w:t xml:space="preserve">   </w:t>
    </w:r>
    <w:r w:rsidR="00C91052">
      <w:rPr>
        <w:rFonts w:ascii="Helvetica Neue Light" w:hAnsi="Helvetica Neue Light"/>
        <w:color w:val="808080"/>
        <w:sz w:val="16"/>
      </w:rPr>
      <w:t xml:space="preserve">| </w:t>
    </w:r>
    <w:r>
      <w:rPr>
        <w:rFonts w:ascii="Helvetica Neue Light" w:hAnsi="Helvetica Neue Light"/>
        <w:color w:val="808080"/>
        <w:sz w:val="16"/>
      </w:rPr>
      <w:t xml:space="preserve">  </w:t>
    </w:r>
    <w:r w:rsidR="00263BA5">
      <w:rPr>
        <w:rFonts w:ascii="Helvetica Neue Light" w:hAnsi="Helvetica Neue Light"/>
        <w:color w:val="808080"/>
        <w:sz w:val="16"/>
      </w:rPr>
      <w:t>Fotos: ©</w:t>
    </w:r>
    <w:r>
      <w:rPr>
        <w:rFonts w:ascii="Helvetica Neue Light" w:hAnsi="Helvetica Neue Light"/>
        <w:color w:val="808080"/>
        <w:sz w:val="16"/>
      </w:rPr>
      <w:t>Christopher Glanzl</w:t>
    </w:r>
  </w:p>
  <w:p w14:paraId="6BC0F2C7" w14:textId="77777777" w:rsidR="00263BA5" w:rsidRDefault="00263BA5">
    <w:pPr>
      <w:spacing w:after="0"/>
    </w:pPr>
    <w:r>
      <w:rPr>
        <w:rFonts w:ascii="Helvetica Neue Light" w:hAnsi="Helvetica Neue Light"/>
        <w:color w:val="808080"/>
        <w:sz w:val="16"/>
      </w:rPr>
      <w:t>Auf das Copyright ist unbedingt zu achten. Fotoabdruck honorarfrei bei Angabe des Copyrights.</w:t>
    </w:r>
  </w:p>
  <w:p w14:paraId="642EBF7E" w14:textId="77777777" w:rsidR="00263BA5" w:rsidRDefault="00263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E4D9" w14:textId="77777777" w:rsidR="00572F7B" w:rsidRDefault="00572F7B">
      <w:pPr>
        <w:spacing w:after="0"/>
      </w:pPr>
      <w:r>
        <w:separator/>
      </w:r>
    </w:p>
  </w:footnote>
  <w:footnote w:type="continuationSeparator" w:id="0">
    <w:p w14:paraId="2F46026B" w14:textId="77777777" w:rsidR="00572F7B" w:rsidRDefault="00572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E220" w14:textId="77777777" w:rsidR="00263BA5" w:rsidRDefault="006F59F7">
    <w:pPr>
      <w:pStyle w:val="Kopfzeile"/>
      <w:tabs>
        <w:tab w:val="clear" w:pos="4536"/>
        <w:tab w:val="clear" w:pos="9072"/>
        <w:tab w:val="left" w:pos="3990"/>
      </w:tabs>
    </w:pPr>
    <w:r>
      <w:rPr>
        <w:noProof/>
        <w:lang w:eastAsia="de-AT"/>
      </w:rPr>
      <w:drawing>
        <wp:anchor distT="0" distB="0" distL="114300" distR="114300" simplePos="0" relativeHeight="251657728" behindDoc="0" locked="0" layoutInCell="1" allowOverlap="1" wp14:anchorId="113A143C" wp14:editId="7C270215">
          <wp:simplePos x="0" y="0"/>
          <wp:positionH relativeFrom="margin">
            <wp:posOffset>4522470</wp:posOffset>
          </wp:positionH>
          <wp:positionV relativeFrom="margin">
            <wp:posOffset>-649605</wp:posOffset>
          </wp:positionV>
          <wp:extent cx="1522730" cy="513080"/>
          <wp:effectExtent l="0" t="0" r="1270" b="127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513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63BA5">
      <w:tab/>
    </w:r>
    <w:r w:rsidR="003562F0">
      <w:rPr>
        <w:noProof/>
        <w:lang w:eastAsia="de-AT"/>
      </w:rPr>
      <w:drawing>
        <wp:inline distT="0" distB="0" distL="0" distR="0" wp14:anchorId="7F87D9FC" wp14:editId="19C28A37">
          <wp:extent cx="1524000" cy="5181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1816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2436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F3"/>
    <w:rsid w:val="00032291"/>
    <w:rsid w:val="0004086F"/>
    <w:rsid w:val="0004333B"/>
    <w:rsid w:val="001C3164"/>
    <w:rsid w:val="001D2EEE"/>
    <w:rsid w:val="002305F1"/>
    <w:rsid w:val="00263BA5"/>
    <w:rsid w:val="002B2CF3"/>
    <w:rsid w:val="002E242E"/>
    <w:rsid w:val="00310A2B"/>
    <w:rsid w:val="003562F0"/>
    <w:rsid w:val="003860AB"/>
    <w:rsid w:val="003C7335"/>
    <w:rsid w:val="00413292"/>
    <w:rsid w:val="00492E16"/>
    <w:rsid w:val="004B0975"/>
    <w:rsid w:val="004F4822"/>
    <w:rsid w:val="00572F7B"/>
    <w:rsid w:val="005C6DA4"/>
    <w:rsid w:val="006E23F6"/>
    <w:rsid w:val="006E38BF"/>
    <w:rsid w:val="006F59F7"/>
    <w:rsid w:val="00823F77"/>
    <w:rsid w:val="0084717D"/>
    <w:rsid w:val="008639BB"/>
    <w:rsid w:val="00887F8B"/>
    <w:rsid w:val="00970F37"/>
    <w:rsid w:val="00A01D67"/>
    <w:rsid w:val="00A023B3"/>
    <w:rsid w:val="00A96AF9"/>
    <w:rsid w:val="00AA0F7C"/>
    <w:rsid w:val="00AF0FA0"/>
    <w:rsid w:val="00AF7B6C"/>
    <w:rsid w:val="00B95A0E"/>
    <w:rsid w:val="00C1586F"/>
    <w:rsid w:val="00C81228"/>
    <w:rsid w:val="00C91052"/>
    <w:rsid w:val="00CB4DB2"/>
    <w:rsid w:val="00CC160C"/>
    <w:rsid w:val="00CE72D9"/>
    <w:rsid w:val="00CF4C16"/>
    <w:rsid w:val="00D60C8D"/>
    <w:rsid w:val="00DD014E"/>
    <w:rsid w:val="00DE0E0F"/>
    <w:rsid w:val="00E62B63"/>
    <w:rsid w:val="00ED0EA9"/>
    <w:rsid w:val="00EE76B8"/>
    <w:rsid w:val="00EF4506"/>
    <w:rsid w:val="00F27EF3"/>
    <w:rsid w:val="00F335DE"/>
    <w:rsid w:val="00F735BD"/>
    <w:rsid w:val="00FB2790"/>
    <w:rsid w:val="00FE6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4ADCB4"/>
  <w15:docId w15:val="{E91CAF0D-E0B7-4010-96F7-E2F1E686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80"/>
    </w:pPr>
    <w:rPr>
      <w:rFonts w:ascii="Arial" w:hAnsi="Arial"/>
      <w:kern w:val="1"/>
      <w:sz w:val="24"/>
      <w:lang w:eastAsia="ar-SA"/>
    </w:rPr>
  </w:style>
  <w:style w:type="paragraph" w:styleId="berschrift1">
    <w:name w:val="heading 1"/>
    <w:basedOn w:val="Standard"/>
    <w:next w:val="Textkrper"/>
    <w:qFormat/>
    <w:pPr>
      <w:keepNext/>
      <w:keepLines/>
      <w:spacing w:before="480" w:after="0"/>
      <w:outlineLvl w:val="0"/>
    </w:pPr>
    <w:rPr>
      <w:b/>
      <w:color w:val="C0C0C0"/>
      <w:sz w:val="28"/>
    </w:rPr>
  </w:style>
  <w:style w:type="paragraph" w:styleId="berschrift2">
    <w:name w:val="heading 2"/>
    <w:basedOn w:val="Standard"/>
    <w:next w:val="Textkrper"/>
    <w:qFormat/>
    <w:pPr>
      <w:keepNext/>
      <w:keepLines/>
      <w:numPr>
        <w:ilvl w:val="1"/>
        <w:numId w:val="1"/>
      </w:numPr>
      <w:spacing w:before="200" w:after="0"/>
      <w:outlineLvl w:val="1"/>
    </w:pPr>
    <w:rPr>
      <w:b/>
      <w:color w:val="C0C0C0"/>
      <w:sz w:val="26"/>
    </w:rPr>
  </w:style>
  <w:style w:type="paragraph" w:styleId="berschrift3">
    <w:name w:val="heading 3"/>
    <w:basedOn w:val="Standard"/>
    <w:next w:val="Textkrper"/>
    <w:qFormat/>
    <w:pPr>
      <w:keepNext/>
      <w:keepLines/>
      <w:numPr>
        <w:ilvl w:val="2"/>
        <w:numId w:val="1"/>
      </w:numPr>
      <w:spacing w:before="200" w:after="0"/>
      <w:outlineLvl w:val="2"/>
    </w:pPr>
    <w:rPr>
      <w:b/>
      <w:color w:val="C0C0C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art10">
    <w:name w:val="Absatz-Standardschriftart1"/>
  </w:style>
  <w:style w:type="character" w:customStyle="1" w:styleId="berschrift1Zchn">
    <w:name w:val="Überschrift 1 Zchn"/>
    <w:rPr>
      <w:rFonts w:ascii="Arial" w:hAnsi="Arial"/>
      <w:b/>
      <w:color w:val="C0C0C0"/>
      <w:sz w:val="28"/>
    </w:rPr>
  </w:style>
  <w:style w:type="character" w:customStyle="1" w:styleId="berschrift2Zchn">
    <w:name w:val="Überschrift 2 Zchn"/>
    <w:rPr>
      <w:rFonts w:ascii="Arial" w:hAnsi="Arial"/>
      <w:b/>
      <w:color w:val="C0C0C0"/>
      <w:sz w:val="26"/>
    </w:rPr>
  </w:style>
  <w:style w:type="character" w:customStyle="1" w:styleId="berschrift3Zchn">
    <w:name w:val="Überschrift 3 Zchn"/>
    <w:rPr>
      <w:rFonts w:ascii="Arial" w:hAnsi="Arial"/>
      <w:b/>
      <w:color w:val="C0C0C0"/>
    </w:rPr>
  </w:style>
  <w:style w:type="character" w:customStyle="1" w:styleId="KopfzeileZchn">
    <w:name w:val="Kopfzeile Zchn"/>
    <w:basedOn w:val="Absatz-Standardschriftart10"/>
  </w:style>
  <w:style w:type="character" w:customStyle="1" w:styleId="FuzeileZchn">
    <w:name w:val="Fußzeile Zchn"/>
    <w:basedOn w:val="Absatz-Standardschriftart10"/>
  </w:style>
  <w:style w:type="character" w:customStyle="1" w:styleId="SprechblasentextZchn">
    <w:name w:val="Sprechblasentext Zchn"/>
    <w:rPr>
      <w:rFonts w:ascii="Tahoma" w:hAnsi="Tahoma"/>
      <w:sz w:val="16"/>
    </w:rPr>
  </w:style>
  <w:style w:type="character" w:customStyle="1" w:styleId="SprechblasentextZchn1">
    <w:name w:val="Sprechblasentext Zchn1"/>
    <w:rPr>
      <w:rFonts w:ascii="Tahoma" w:hAnsi="Tahoma" w:cs="Tahoma"/>
      <w:kern w:val="1"/>
      <w:sz w:val="16"/>
      <w:szCs w:val="16"/>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customStyle="1" w:styleId="Beschriftung2">
    <w:name w:val="Beschriftung2"/>
    <w:basedOn w:val="Standard"/>
    <w:pPr>
      <w:suppressLineNumbers/>
      <w:spacing w:before="120" w:after="120"/>
    </w:pPr>
    <w:rPr>
      <w:i/>
    </w:rPr>
  </w:style>
  <w:style w:type="paragraph" w:customStyle="1" w:styleId="Listenabsatz1">
    <w:name w:val="Listenabsatz1"/>
    <w:basedOn w:val="Standard"/>
    <w:pPr>
      <w:ind w:left="720"/>
    </w:pPr>
  </w:style>
  <w:style w:type="paragraph" w:customStyle="1" w:styleId="Inhaltsverzeichnisberschrift">
    <w:name w:val="Inhaltsverzeichnis Überschrift"/>
    <w:basedOn w:val="berschrift1"/>
    <w:pPr>
      <w:suppressLineNumbers/>
      <w:spacing w:line="276" w:lineRule="auto"/>
    </w:pPr>
    <w:rPr>
      <w:bCs/>
      <w:sz w:val="32"/>
      <w:szCs w:val="32"/>
    </w:rPr>
  </w:style>
  <w:style w:type="paragraph" w:styleId="Kopfzeile">
    <w:name w:val="header"/>
    <w:basedOn w:val="Standard"/>
    <w:pPr>
      <w:suppressLineNumbers/>
      <w:tabs>
        <w:tab w:val="center" w:pos="4536"/>
        <w:tab w:val="right" w:pos="9072"/>
      </w:tabs>
      <w:spacing w:after="0"/>
    </w:pPr>
  </w:style>
  <w:style w:type="paragraph" w:styleId="Fuzeile">
    <w:name w:val="footer"/>
    <w:basedOn w:val="Standard"/>
    <w:pPr>
      <w:suppressLineNumbers/>
      <w:tabs>
        <w:tab w:val="center" w:pos="4536"/>
        <w:tab w:val="right" w:pos="9072"/>
      </w:tabs>
      <w:spacing w:after="0"/>
    </w:pPr>
  </w:style>
  <w:style w:type="paragraph" w:customStyle="1" w:styleId="Sprechblasentext1">
    <w:name w:val="Sprechblasentext1"/>
    <w:basedOn w:val="Standard"/>
    <w:pPr>
      <w:spacing w:after="0"/>
    </w:pPr>
    <w:rPr>
      <w:rFonts w:ascii="Tahoma" w:hAnsi="Tahoma"/>
      <w:sz w:val="16"/>
    </w:rPr>
  </w:style>
  <w:style w:type="paragraph" w:customStyle="1" w:styleId="Sprechblasentext2">
    <w:name w:val="Sprechblasentext2"/>
    <w:basedOn w:val="Standard"/>
    <w:pPr>
      <w:spacing w:after="0"/>
    </w:pPr>
    <w:rPr>
      <w:rFonts w:ascii="Tahoma" w:hAnsi="Tahoma" w:cs="Tahoma"/>
      <w:sz w:val="16"/>
      <w:szCs w:val="16"/>
    </w:rPr>
  </w:style>
  <w:style w:type="paragraph" w:styleId="Sprechblasentext">
    <w:name w:val="Balloon Text"/>
    <w:basedOn w:val="Standard"/>
    <w:link w:val="SprechblasentextZchn2"/>
    <w:uiPriority w:val="99"/>
    <w:semiHidden/>
    <w:unhideWhenUsed/>
    <w:rsid w:val="003562F0"/>
    <w:pPr>
      <w:spacing w:after="0"/>
    </w:pPr>
    <w:rPr>
      <w:rFonts w:ascii="Tahoma" w:hAnsi="Tahoma" w:cs="Tahoma"/>
      <w:sz w:val="16"/>
      <w:szCs w:val="16"/>
    </w:rPr>
  </w:style>
  <w:style w:type="character" w:customStyle="1" w:styleId="SprechblasentextZchn2">
    <w:name w:val="Sprechblasentext Zchn2"/>
    <w:basedOn w:val="Absatz-Standardschriftart"/>
    <w:link w:val="Sprechblasentext"/>
    <w:uiPriority w:val="99"/>
    <w:semiHidden/>
    <w:rsid w:val="003562F0"/>
    <w:rPr>
      <w:rFonts w:ascii="Tahoma" w:hAnsi="Tahoma" w:cs="Tahoma"/>
      <w:kern w:val="1"/>
      <w:sz w:val="16"/>
      <w:szCs w:val="16"/>
      <w:lang w:eastAsia="ar-SA"/>
    </w:rPr>
  </w:style>
  <w:style w:type="character" w:customStyle="1" w:styleId="NichtaufgelsteErwhnung1">
    <w:name w:val="Nicht aufgelöste Erwähnung1"/>
    <w:basedOn w:val="Absatz-Standardschriftart"/>
    <w:uiPriority w:val="99"/>
    <w:semiHidden/>
    <w:unhideWhenUsed/>
    <w:rsid w:val="00FB2790"/>
    <w:rPr>
      <w:color w:val="605E5C"/>
      <w:shd w:val="clear" w:color="auto" w:fill="E1DFDD"/>
    </w:rPr>
  </w:style>
  <w:style w:type="character" w:styleId="NichtaufgelsteErwhnung">
    <w:name w:val="Unresolved Mention"/>
    <w:basedOn w:val="Absatz-Standardschriftart"/>
    <w:uiPriority w:val="99"/>
    <w:semiHidden/>
    <w:unhideWhenUsed/>
    <w:rsid w:val="0041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9906">
      <w:bodyDiv w:val="1"/>
      <w:marLeft w:val="0"/>
      <w:marRight w:val="0"/>
      <w:marTop w:val="0"/>
      <w:marBottom w:val="0"/>
      <w:divBdr>
        <w:top w:val="none" w:sz="0" w:space="0" w:color="auto"/>
        <w:left w:val="none" w:sz="0" w:space="0" w:color="auto"/>
        <w:bottom w:val="none" w:sz="0" w:space="0" w:color="auto"/>
        <w:right w:val="none" w:sz="0" w:space="0" w:color="auto"/>
      </w:divBdr>
    </w:div>
    <w:div w:id="1391995770">
      <w:bodyDiv w:val="1"/>
      <w:marLeft w:val="0"/>
      <w:marRight w:val="0"/>
      <w:marTop w:val="0"/>
      <w:marBottom w:val="0"/>
      <w:divBdr>
        <w:top w:val="none" w:sz="0" w:space="0" w:color="auto"/>
        <w:left w:val="none" w:sz="0" w:space="0" w:color="auto"/>
        <w:bottom w:val="none" w:sz="0" w:space="0" w:color="auto"/>
        <w:right w:val="none" w:sz="0" w:space="0" w:color="auto"/>
      </w:divBdr>
    </w:div>
    <w:div w:id="1409616805">
      <w:bodyDiv w:val="1"/>
      <w:marLeft w:val="0"/>
      <w:marRight w:val="0"/>
      <w:marTop w:val="0"/>
      <w:marBottom w:val="0"/>
      <w:divBdr>
        <w:top w:val="none" w:sz="0" w:space="0" w:color="auto"/>
        <w:left w:val="none" w:sz="0" w:space="0" w:color="auto"/>
        <w:bottom w:val="none" w:sz="0" w:space="0" w:color="auto"/>
        <w:right w:val="none" w:sz="0" w:space="0" w:color="auto"/>
      </w:divBdr>
    </w:div>
    <w:div w:id="20908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Links>
    <vt:vector size="12" baseType="variant">
      <vt:variant>
        <vt:i4>1900564</vt:i4>
      </vt:variant>
      <vt:variant>
        <vt:i4>3</vt:i4>
      </vt:variant>
      <vt:variant>
        <vt:i4>0</vt:i4>
      </vt:variant>
      <vt:variant>
        <vt:i4>5</vt:i4>
      </vt:variant>
      <vt:variant>
        <vt:lpwstr>http://www.die-zentrale.at/kuenstler/berniwagner/</vt:lpwstr>
      </vt:variant>
      <vt:variant>
        <vt:lpwstr/>
      </vt:variant>
      <vt:variant>
        <vt:i4>6357108</vt:i4>
      </vt:variant>
      <vt:variant>
        <vt:i4>0</vt:i4>
      </vt:variant>
      <vt:variant>
        <vt:i4>0</vt:i4>
      </vt:variant>
      <vt:variant>
        <vt:i4>5</vt:i4>
      </vt:variant>
      <vt:variant>
        <vt:lpwstr>http://www.berniwagner.at/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Zauner</dc:creator>
  <cp:keywords/>
  <cp:lastModifiedBy>Marlene Z</cp:lastModifiedBy>
  <cp:revision>7</cp:revision>
  <cp:lastPrinted>2016-04-06T09:53:00Z</cp:lastPrinted>
  <dcterms:created xsi:type="dcterms:W3CDTF">2023-01-30T12:19:00Z</dcterms:created>
  <dcterms:modified xsi:type="dcterms:W3CDTF">2024-06-06T13:33:00Z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